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95755" w14:textId="679A6D63" w:rsidR="00F74709" w:rsidRDefault="00D65166" w:rsidP="004C7C17">
      <w:pPr>
        <w:jc w:val="center"/>
      </w:pPr>
      <w:r>
        <w:rPr>
          <w:rFonts w:ascii="Arial" w:hAnsi="Arial" w:cs="Arial"/>
          <w:noProof/>
          <w:sz w:val="24"/>
          <w:szCs w:val="24"/>
          <w:lang w:eastAsia="en-GB"/>
        </w:rPr>
        <w:drawing>
          <wp:inline distT="0" distB="0" distL="0" distR="0" wp14:anchorId="2A635971" wp14:editId="406AFBCC">
            <wp:extent cx="2628900" cy="2038350"/>
            <wp:effectExtent l="0" t="0" r="0" b="0"/>
            <wp:docPr id="1" name="Picture 1" descr="\\sapafs01\stafffolders$\Sarah.Anderson\Documents\alpha plus\marketing\School logo\New logos 2016\St. Anthony's School for Bo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afs01\stafffolders$\Sarah.Anderson\Documents\alpha plus\marketing\School logo\New logos 2016\St. Anthony's School for Boy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8900" cy="2038350"/>
                    </a:xfrm>
                    <a:prstGeom prst="rect">
                      <a:avLst/>
                    </a:prstGeom>
                    <a:noFill/>
                    <a:ln>
                      <a:noFill/>
                    </a:ln>
                  </pic:spPr>
                </pic:pic>
              </a:graphicData>
            </a:graphic>
          </wp:inline>
        </w:drawing>
      </w:r>
    </w:p>
    <w:p w14:paraId="75895756" w14:textId="77777777" w:rsidR="00BC5323" w:rsidRDefault="00BC5323" w:rsidP="004C7C17">
      <w:pPr>
        <w:jc w:val="center"/>
      </w:pPr>
    </w:p>
    <w:p w14:paraId="7BDC4464" w14:textId="77777777" w:rsidR="00BE5D52" w:rsidRPr="00BC5323" w:rsidRDefault="00BE5D52" w:rsidP="00BE5D52">
      <w:pPr>
        <w:jc w:val="center"/>
        <w:rPr>
          <w:rFonts w:ascii="Arial Narrow" w:hAnsi="Arial Narrow"/>
          <w:b/>
          <w:sz w:val="96"/>
        </w:rPr>
      </w:pPr>
      <w:r>
        <w:rPr>
          <w:rFonts w:ascii="Arial Narrow" w:hAnsi="Arial Narrow"/>
          <w:b/>
          <w:sz w:val="96"/>
        </w:rPr>
        <w:t>English as an Additional Language (EAL)</w:t>
      </w:r>
      <w:r w:rsidRPr="00BC5323">
        <w:rPr>
          <w:rFonts w:ascii="Arial Narrow" w:hAnsi="Arial Narrow"/>
          <w:b/>
          <w:sz w:val="96"/>
        </w:rPr>
        <w:t xml:space="preserve"> Policy</w:t>
      </w:r>
    </w:p>
    <w:p w14:paraId="4C38AC09" w14:textId="77777777" w:rsidR="00BE5D52" w:rsidRDefault="00BE5D52" w:rsidP="00BE5D52">
      <w:pPr>
        <w:rPr>
          <w:rFonts w:ascii="Arial Narrow" w:hAnsi="Arial Narrow"/>
        </w:rPr>
      </w:pPr>
    </w:p>
    <w:p w14:paraId="352CAAEA" w14:textId="1E73FFC6" w:rsidR="00BE5D52" w:rsidRPr="00BC5323" w:rsidRDefault="00BE5D52" w:rsidP="00BE5D52">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reviewed by</w:t>
      </w:r>
      <w:r w:rsidRPr="00BC5323">
        <w:rPr>
          <w:rFonts w:ascii="Arial Narrow" w:hAnsi="Arial Narrow"/>
          <w:sz w:val="24"/>
        </w:rPr>
        <w:t xml:space="preserve"> </w:t>
      </w:r>
      <w:r w:rsidR="00AE3956">
        <w:rPr>
          <w:rFonts w:ascii="Arial Narrow" w:hAnsi="Arial Narrow"/>
          <w:sz w:val="24"/>
        </w:rPr>
        <w:t>CK</w:t>
      </w:r>
    </w:p>
    <w:p w14:paraId="0DA59E17" w14:textId="12C2CC81" w:rsidR="00BE5D52" w:rsidRDefault="00BE5D52" w:rsidP="00BE5D52">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Review date:</w:t>
      </w:r>
      <w:r>
        <w:rPr>
          <w:rFonts w:ascii="Arial Narrow" w:hAnsi="Arial Narrow"/>
          <w:sz w:val="24"/>
        </w:rPr>
        <w:t xml:space="preserve"> </w:t>
      </w:r>
      <w:r w:rsidR="00A3621F">
        <w:rPr>
          <w:rFonts w:ascii="Arial Narrow" w:hAnsi="Arial Narrow"/>
          <w:sz w:val="24"/>
        </w:rPr>
        <w:t>July 202</w:t>
      </w:r>
      <w:r w:rsidR="00AE3956">
        <w:rPr>
          <w:rFonts w:ascii="Arial Narrow" w:hAnsi="Arial Narrow"/>
          <w:sz w:val="24"/>
        </w:rPr>
        <w:t>1</w:t>
      </w:r>
    </w:p>
    <w:p w14:paraId="25AE8BFC" w14:textId="1FBE6762" w:rsidR="00BE5D52" w:rsidRDefault="00BE5D52" w:rsidP="00BE5D52">
      <w:pPr>
        <w:pBdr>
          <w:top w:val="single" w:sz="4" w:space="1" w:color="auto"/>
          <w:left w:val="single" w:sz="4" w:space="4" w:color="auto"/>
          <w:bottom w:val="single" w:sz="4" w:space="1" w:color="auto"/>
          <w:right w:val="single" w:sz="4" w:space="4" w:color="auto"/>
        </w:pBdr>
        <w:rPr>
          <w:rFonts w:ascii="Arial Narrow" w:hAnsi="Arial Narrow"/>
          <w:sz w:val="24"/>
        </w:rPr>
      </w:pPr>
      <w:r w:rsidRPr="00D307A3">
        <w:rPr>
          <w:rFonts w:ascii="Arial Narrow" w:hAnsi="Arial Narrow"/>
          <w:b/>
          <w:sz w:val="24"/>
        </w:rPr>
        <w:t>Submission:</w:t>
      </w:r>
      <w:r>
        <w:rPr>
          <w:rFonts w:ascii="Arial Narrow" w:hAnsi="Arial Narrow"/>
          <w:sz w:val="24"/>
        </w:rPr>
        <w:t xml:space="preserve"> </w:t>
      </w:r>
      <w:r w:rsidR="00A3621F">
        <w:rPr>
          <w:rFonts w:ascii="Arial Narrow" w:hAnsi="Arial Narrow"/>
          <w:sz w:val="24"/>
        </w:rPr>
        <w:t>July 202</w:t>
      </w:r>
      <w:r w:rsidR="00AE3956">
        <w:rPr>
          <w:rFonts w:ascii="Arial Narrow" w:hAnsi="Arial Narrow"/>
          <w:sz w:val="24"/>
        </w:rPr>
        <w:t>1</w:t>
      </w:r>
    </w:p>
    <w:p w14:paraId="343CFBCB" w14:textId="2F8E9F11" w:rsidR="00BE5D52" w:rsidRPr="00BC5323" w:rsidRDefault="00BE5D52" w:rsidP="00BE5D52">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Policy actioned from:</w:t>
      </w:r>
      <w:r>
        <w:rPr>
          <w:rFonts w:ascii="Arial Narrow" w:hAnsi="Arial Narrow"/>
          <w:sz w:val="24"/>
        </w:rPr>
        <w:t xml:space="preserve"> </w:t>
      </w:r>
      <w:r w:rsidR="00AE3956">
        <w:rPr>
          <w:rFonts w:ascii="Arial Narrow" w:hAnsi="Arial Narrow"/>
          <w:sz w:val="24"/>
        </w:rPr>
        <w:t>September 2021</w:t>
      </w:r>
      <w:r w:rsidR="00A3621F">
        <w:rPr>
          <w:rFonts w:ascii="Arial Narrow" w:hAnsi="Arial Narrow"/>
          <w:sz w:val="24"/>
        </w:rPr>
        <w:t xml:space="preserve"> – June 202</w:t>
      </w:r>
      <w:r w:rsidR="00AE3956">
        <w:rPr>
          <w:rFonts w:ascii="Arial Narrow" w:hAnsi="Arial Narrow"/>
          <w:sz w:val="24"/>
        </w:rPr>
        <w:t>2</w:t>
      </w:r>
    </w:p>
    <w:p w14:paraId="22946BE5" w14:textId="7AC0004A" w:rsidR="00BE5D52" w:rsidRPr="00BC5323" w:rsidRDefault="00BE5D52" w:rsidP="00BE5D52">
      <w:pPr>
        <w:pBdr>
          <w:top w:val="single" w:sz="4" w:space="1" w:color="auto"/>
          <w:left w:val="single" w:sz="4" w:space="4" w:color="auto"/>
          <w:bottom w:val="single" w:sz="4" w:space="1" w:color="auto"/>
          <w:right w:val="single" w:sz="4" w:space="4" w:color="auto"/>
        </w:pBdr>
        <w:rPr>
          <w:rFonts w:ascii="Arial Narrow" w:hAnsi="Arial Narrow"/>
          <w:sz w:val="24"/>
        </w:rPr>
      </w:pPr>
      <w:r w:rsidRPr="00983A53">
        <w:rPr>
          <w:rFonts w:ascii="Arial Narrow" w:hAnsi="Arial Narrow"/>
          <w:b/>
          <w:sz w:val="24"/>
        </w:rPr>
        <w:t>Next review date:</w:t>
      </w:r>
      <w:r>
        <w:rPr>
          <w:rFonts w:ascii="Arial Narrow" w:hAnsi="Arial Narrow"/>
          <w:sz w:val="24"/>
        </w:rPr>
        <w:t xml:space="preserve"> June </w:t>
      </w:r>
      <w:r w:rsidR="00A3621F">
        <w:rPr>
          <w:rFonts w:ascii="Arial Narrow" w:hAnsi="Arial Narrow"/>
          <w:sz w:val="24"/>
        </w:rPr>
        <w:t>202</w:t>
      </w:r>
      <w:r w:rsidR="00AE3956">
        <w:rPr>
          <w:rFonts w:ascii="Arial Narrow" w:hAnsi="Arial Narrow"/>
          <w:sz w:val="24"/>
        </w:rPr>
        <w:t>2</w:t>
      </w:r>
    </w:p>
    <w:p w14:paraId="53ED7654" w14:textId="3ECB01DF" w:rsidR="00AE3956" w:rsidRDefault="00BE5D52" w:rsidP="00BE5D52">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Reviewer’s Signature</w:t>
      </w:r>
      <w:r w:rsidRPr="00983A53">
        <w:rPr>
          <w:rFonts w:ascii="Arial Narrow" w:hAnsi="Arial Narrow"/>
          <w:b/>
          <w:sz w:val="24"/>
        </w:rPr>
        <w:t>:</w:t>
      </w:r>
      <w:r>
        <w:rPr>
          <w:rFonts w:ascii="Arial Narrow" w:hAnsi="Arial Narrow"/>
          <w:sz w:val="24"/>
        </w:rPr>
        <w:t xml:space="preserve"> </w:t>
      </w:r>
      <w:r w:rsidR="00AE3956">
        <w:rPr>
          <w:rFonts w:ascii="Arial Narrow" w:hAnsi="Arial Narrow"/>
          <w:sz w:val="24"/>
        </w:rPr>
        <w:t>CK</w:t>
      </w:r>
    </w:p>
    <w:p w14:paraId="0878D956" w14:textId="34753B60" w:rsidR="00BE5D52" w:rsidRPr="00D307A3" w:rsidRDefault="00BE5D52" w:rsidP="00BE5D52">
      <w:pPr>
        <w:pBdr>
          <w:top w:val="single" w:sz="4" w:space="1" w:color="auto"/>
          <w:left w:val="single" w:sz="4" w:space="4" w:color="auto"/>
          <w:bottom w:val="single" w:sz="4" w:space="1" w:color="auto"/>
          <w:right w:val="single" w:sz="4" w:space="4" w:color="auto"/>
        </w:pBdr>
        <w:rPr>
          <w:rFonts w:ascii="Arial Narrow" w:hAnsi="Arial Narrow"/>
          <w:sz w:val="24"/>
        </w:rPr>
      </w:pPr>
      <w:r>
        <w:rPr>
          <w:rFonts w:ascii="Arial Narrow" w:hAnsi="Arial Narrow"/>
          <w:b/>
          <w:sz w:val="24"/>
        </w:rPr>
        <w:t>Head Teacher’s Signature</w:t>
      </w:r>
      <w:r w:rsidRPr="00983A53">
        <w:rPr>
          <w:rFonts w:ascii="Arial Narrow" w:hAnsi="Arial Narrow"/>
          <w:b/>
          <w:sz w:val="24"/>
        </w:rPr>
        <w:t>:</w:t>
      </w:r>
      <w:r w:rsidR="00A3621F">
        <w:rPr>
          <w:rFonts w:ascii="Arial Narrow" w:hAnsi="Arial Narrow"/>
          <w:sz w:val="24"/>
        </w:rPr>
        <w:t xml:space="preserve"> </w:t>
      </w:r>
      <w:r w:rsidR="00AE3956">
        <w:rPr>
          <w:rFonts w:ascii="Arial Narrow" w:hAnsi="Arial Narrow"/>
          <w:sz w:val="24"/>
        </w:rPr>
        <w:t>RPB</w:t>
      </w:r>
    </w:p>
    <w:p w14:paraId="1F365B03" w14:textId="77777777" w:rsidR="00BE5D52" w:rsidRDefault="00BE5D52" w:rsidP="00BE5D52">
      <w:pPr>
        <w:rPr>
          <w:rFonts w:ascii="Arial Narrow" w:hAnsi="Arial Narrow"/>
          <w:b/>
        </w:rPr>
      </w:pPr>
    </w:p>
    <w:p w14:paraId="034E405C" w14:textId="77777777" w:rsidR="00BE5D52" w:rsidRDefault="00BE5D52" w:rsidP="00BE5D52">
      <w:pPr>
        <w:rPr>
          <w:rFonts w:ascii="Arial Narrow" w:hAnsi="Arial Narrow"/>
        </w:rPr>
      </w:pPr>
      <w:r w:rsidRPr="00BC5323">
        <w:rPr>
          <w:rFonts w:ascii="Arial Narrow" w:hAnsi="Arial Narrow"/>
          <w:b/>
        </w:rPr>
        <w:t>Circulation</w:t>
      </w:r>
      <w:r w:rsidRPr="00BC5323">
        <w:rPr>
          <w:rFonts w:ascii="Arial Narrow" w:hAnsi="Arial Narrow"/>
        </w:rPr>
        <w:t>: This policy has been adopted by the governors, is addres</w:t>
      </w:r>
      <w:r>
        <w:rPr>
          <w:rFonts w:ascii="Arial Narrow" w:hAnsi="Arial Narrow"/>
        </w:rPr>
        <w:t xml:space="preserve">sed to all members of staff and </w:t>
      </w:r>
      <w:r w:rsidRPr="00BC5323">
        <w:rPr>
          <w:rFonts w:ascii="Arial Narrow" w:hAnsi="Arial Narrow"/>
        </w:rPr>
        <w:t xml:space="preserve">volunteers, </w:t>
      </w:r>
      <w:r>
        <w:rPr>
          <w:rFonts w:ascii="Arial Narrow" w:hAnsi="Arial Narrow"/>
        </w:rPr>
        <w:t xml:space="preserve">and </w:t>
      </w:r>
      <w:r w:rsidRPr="00BC5323">
        <w:rPr>
          <w:rFonts w:ascii="Arial Narrow" w:hAnsi="Arial Narrow"/>
        </w:rPr>
        <w:t>is available to parents on request</w:t>
      </w:r>
      <w:r>
        <w:rPr>
          <w:rFonts w:ascii="Arial Narrow" w:hAnsi="Arial Narrow"/>
        </w:rPr>
        <w:t xml:space="preserve">. It applies </w:t>
      </w:r>
      <w:r w:rsidRPr="00BC5323">
        <w:rPr>
          <w:rFonts w:ascii="Arial Narrow" w:hAnsi="Arial Narrow"/>
        </w:rPr>
        <w:t>wherever staff or volu</w:t>
      </w:r>
      <w:r>
        <w:rPr>
          <w:rFonts w:ascii="Arial Narrow" w:hAnsi="Arial Narrow"/>
        </w:rPr>
        <w:t>nteers are working with pupils.</w:t>
      </w:r>
    </w:p>
    <w:p w14:paraId="6C07BAB9" w14:textId="77777777" w:rsidR="00BE5D52" w:rsidRDefault="00BE5D52" w:rsidP="00BE5D52">
      <w:pPr>
        <w:rPr>
          <w:rFonts w:ascii="Arial Narrow" w:hAnsi="Arial Narrow"/>
        </w:rPr>
      </w:pPr>
      <w:r w:rsidRPr="00BC5323">
        <w:rPr>
          <w:rFonts w:ascii="Arial Narrow" w:hAnsi="Arial Narrow"/>
        </w:rPr>
        <w:t xml:space="preserve">Please note: </w:t>
      </w:r>
      <w:r>
        <w:rPr>
          <w:rFonts w:ascii="Arial Narrow" w:hAnsi="Arial Narrow"/>
        </w:rPr>
        <w:t>‘School’ refers to St. Anthony’s School for Boys</w:t>
      </w:r>
      <w:r w:rsidRPr="00BC5323">
        <w:rPr>
          <w:rFonts w:ascii="Arial Narrow" w:hAnsi="Arial Narrow"/>
        </w:rPr>
        <w:t>; ‘parents’ r</w:t>
      </w:r>
      <w:r>
        <w:rPr>
          <w:rFonts w:ascii="Arial Narrow" w:hAnsi="Arial Narrow"/>
        </w:rPr>
        <w:t xml:space="preserve">efers to parents, guardians and </w:t>
      </w:r>
      <w:r w:rsidRPr="00BC5323">
        <w:rPr>
          <w:rFonts w:ascii="Arial Narrow" w:hAnsi="Arial Narrow"/>
        </w:rPr>
        <w:t>carers.</w:t>
      </w:r>
    </w:p>
    <w:p w14:paraId="7F9338FA" w14:textId="77777777" w:rsidR="00BE5D52" w:rsidRPr="005C46A9" w:rsidRDefault="00BE5D52" w:rsidP="00BE5D52">
      <w:pPr>
        <w:pStyle w:val="Heading1"/>
        <w:jc w:val="center"/>
        <w:rPr>
          <w:rFonts w:ascii="Arial" w:eastAsia="Calibri" w:hAnsi="Arial" w:cs="Arial"/>
          <w:color w:val="auto"/>
          <w:sz w:val="32"/>
          <w:szCs w:val="32"/>
        </w:rPr>
      </w:pPr>
      <w:r>
        <w:rPr>
          <w:rFonts w:ascii="Arial Narrow" w:hAnsi="Arial Narrow"/>
        </w:rPr>
        <w:br w:type="column"/>
      </w:r>
      <w:bookmarkStart w:id="0" w:name="_Toc420054391"/>
      <w:bookmarkStart w:id="1" w:name="_Toc441157974"/>
      <w:r w:rsidRPr="005C46A9">
        <w:rPr>
          <w:rFonts w:ascii="Arial" w:eastAsia="Calibri" w:hAnsi="Arial" w:cs="Arial"/>
          <w:color w:val="auto"/>
          <w:sz w:val="32"/>
          <w:szCs w:val="32"/>
        </w:rPr>
        <w:lastRenderedPageBreak/>
        <w:t xml:space="preserve">A2 </w:t>
      </w:r>
      <w:r>
        <w:rPr>
          <w:rFonts w:ascii="Arial" w:eastAsia="Calibri" w:hAnsi="Arial" w:cs="Arial"/>
          <w:color w:val="auto"/>
          <w:sz w:val="32"/>
          <w:szCs w:val="32"/>
        </w:rPr>
        <w:t>English as an Additional Language</w:t>
      </w:r>
      <w:r w:rsidRPr="005C46A9">
        <w:rPr>
          <w:rFonts w:ascii="Arial" w:eastAsia="Calibri" w:hAnsi="Arial" w:cs="Arial"/>
          <w:color w:val="auto"/>
          <w:sz w:val="32"/>
          <w:szCs w:val="32"/>
        </w:rPr>
        <w:t xml:space="preserve"> Policy</w:t>
      </w:r>
      <w:bookmarkEnd w:id="0"/>
      <w:bookmarkEnd w:id="1"/>
    </w:p>
    <w:p w14:paraId="4DFDC3A2" w14:textId="77777777" w:rsidR="00BE5D52" w:rsidRPr="005C46A9" w:rsidRDefault="00BE5D52" w:rsidP="00BE5D52">
      <w:pPr>
        <w:jc w:val="center"/>
        <w:rPr>
          <w:rFonts w:ascii="Arial" w:hAnsi="Arial" w:cs="Arial"/>
          <w:sz w:val="24"/>
          <w:szCs w:val="24"/>
        </w:rPr>
      </w:pPr>
    </w:p>
    <w:p w14:paraId="1B46FE96" w14:textId="77777777" w:rsidR="00BE5D52"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This school provides a broad and balanced curriculum for all children.  Subject based schemes of work and Early Years Learning Goals are our starting point for planning that meets the specific needs of individuals and groups of children.  When planning, teachers set suitable learning challenges and respond to chil</w:t>
      </w:r>
      <w:r>
        <w:rPr>
          <w:rFonts w:ascii="Arial" w:eastAsia="Calibri" w:hAnsi="Arial" w:cs="Arial"/>
        </w:rPr>
        <w:t>dren’s diverse learning needs.</w:t>
      </w:r>
    </w:p>
    <w:p w14:paraId="0DA18714" w14:textId="77777777" w:rsidR="00BE5D52" w:rsidRDefault="00BE5D52" w:rsidP="00BE5D52">
      <w:pPr>
        <w:spacing w:after="0" w:line="240" w:lineRule="auto"/>
        <w:ind w:left="660" w:right="6"/>
        <w:jc w:val="both"/>
        <w:rPr>
          <w:rFonts w:ascii="Arial" w:eastAsia="Calibri" w:hAnsi="Arial" w:cs="Arial"/>
        </w:rPr>
      </w:pPr>
    </w:p>
    <w:p w14:paraId="08C7C1CB" w14:textId="77777777" w:rsidR="00BE5D52" w:rsidRDefault="00BE5D52" w:rsidP="00BE5D52">
      <w:pPr>
        <w:spacing w:after="0" w:line="240" w:lineRule="auto"/>
        <w:ind w:left="660" w:right="6"/>
        <w:jc w:val="both"/>
        <w:rPr>
          <w:rFonts w:ascii="Arial" w:eastAsia="Calibri" w:hAnsi="Arial" w:cs="Arial"/>
        </w:rPr>
      </w:pPr>
      <w:r>
        <w:rPr>
          <w:rFonts w:ascii="Arial" w:eastAsia="Calibri" w:hAnsi="Arial" w:cs="Arial"/>
        </w:rPr>
        <w:t>Many of our pupils have English as an Additional Language (EAL) whereby their main language at home is a language other than English.</w:t>
      </w:r>
    </w:p>
    <w:p w14:paraId="72622CB5" w14:textId="77777777" w:rsidR="00BE5D52" w:rsidRDefault="00BE5D52" w:rsidP="00BE5D52">
      <w:pPr>
        <w:spacing w:after="0" w:line="240" w:lineRule="auto"/>
        <w:ind w:left="660" w:right="6"/>
        <w:jc w:val="both"/>
        <w:rPr>
          <w:rFonts w:ascii="Arial" w:eastAsia="Calibri" w:hAnsi="Arial" w:cs="Arial"/>
        </w:rPr>
      </w:pPr>
    </w:p>
    <w:p w14:paraId="3B5A2326" w14:textId="77777777"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Teachers take account of these requirements and make provision, where necessary, to support individuals or groups of children and thus enable them to participate effectively in curriculum and assessment activities.</w:t>
      </w:r>
    </w:p>
    <w:p w14:paraId="0C034B57" w14:textId="77777777" w:rsidR="00BE5D52" w:rsidRPr="00AA10F9" w:rsidRDefault="00BE5D52" w:rsidP="00BE5D52">
      <w:pPr>
        <w:spacing w:after="0" w:line="240" w:lineRule="auto"/>
        <w:ind w:left="660" w:right="6"/>
        <w:jc w:val="both"/>
        <w:rPr>
          <w:rFonts w:ascii="Arial" w:eastAsia="Calibri" w:hAnsi="Arial" w:cs="Arial"/>
        </w:rPr>
      </w:pPr>
    </w:p>
    <w:p w14:paraId="756DF69C"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 xml:space="preserve">to apply a whole school policy </w:t>
      </w:r>
      <w:r>
        <w:rPr>
          <w:rFonts w:ascii="Arial" w:eastAsia="Calibri" w:hAnsi="Arial" w:cs="Arial"/>
        </w:rPr>
        <w:t xml:space="preserve">and create an environment </w:t>
      </w:r>
      <w:r w:rsidRPr="00AA10F9">
        <w:rPr>
          <w:rFonts w:ascii="Arial" w:eastAsia="Calibri" w:hAnsi="Arial" w:cs="Arial"/>
        </w:rPr>
        <w:t xml:space="preserve">that meets all the boys’ needs </w:t>
      </w:r>
    </w:p>
    <w:p w14:paraId="169AACBF"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 xml:space="preserve">to ensure that the </w:t>
      </w:r>
      <w:r>
        <w:rPr>
          <w:rFonts w:ascii="Arial" w:eastAsia="Calibri" w:hAnsi="Arial" w:cs="Arial"/>
        </w:rPr>
        <w:t>language</w:t>
      </w:r>
      <w:r w:rsidRPr="00AA10F9">
        <w:rPr>
          <w:rFonts w:ascii="Arial" w:eastAsia="Calibri" w:hAnsi="Arial" w:cs="Arial"/>
        </w:rPr>
        <w:t xml:space="preserve"> needs of children are identified, </w:t>
      </w:r>
      <w:proofErr w:type="gramStart"/>
      <w:r w:rsidRPr="00AA10F9">
        <w:rPr>
          <w:rFonts w:ascii="Arial" w:eastAsia="Calibri" w:hAnsi="Arial" w:cs="Arial"/>
        </w:rPr>
        <w:t>assessed,  provided</w:t>
      </w:r>
      <w:proofErr w:type="gramEnd"/>
      <w:r w:rsidRPr="00AA10F9">
        <w:rPr>
          <w:rFonts w:ascii="Arial" w:eastAsia="Calibri" w:hAnsi="Arial" w:cs="Arial"/>
        </w:rPr>
        <w:t xml:space="preserve"> for and reviewed</w:t>
      </w:r>
    </w:p>
    <w:p w14:paraId="46E1C86B"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 xml:space="preserve">to identify the roles and responsibilities of staff in providing for children’s </w:t>
      </w:r>
      <w:r>
        <w:rPr>
          <w:rFonts w:ascii="Arial" w:eastAsia="Calibri" w:hAnsi="Arial" w:cs="Arial"/>
        </w:rPr>
        <w:t>EAL</w:t>
      </w:r>
      <w:r w:rsidRPr="00AA10F9">
        <w:rPr>
          <w:rFonts w:ascii="Arial" w:eastAsia="Calibri" w:hAnsi="Arial" w:cs="Arial"/>
        </w:rPr>
        <w:t xml:space="preserve"> needs</w:t>
      </w:r>
    </w:p>
    <w:p w14:paraId="5ED29114"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to enable all children to have full access to all elements of the school curriculum</w:t>
      </w:r>
    </w:p>
    <w:p w14:paraId="4F148ECC" w14:textId="77777777" w:rsidR="00BE5D52" w:rsidRPr="00AA10F9" w:rsidRDefault="00BE5D52" w:rsidP="00BE5D52">
      <w:pPr>
        <w:spacing w:after="0" w:line="240" w:lineRule="auto"/>
        <w:ind w:left="550" w:right="6"/>
        <w:jc w:val="both"/>
        <w:rPr>
          <w:rFonts w:ascii="Arial" w:eastAsia="Calibri" w:hAnsi="Arial" w:cs="Arial"/>
        </w:rPr>
      </w:pPr>
    </w:p>
    <w:p w14:paraId="2100C264" w14:textId="77777777" w:rsidR="00BE5D52" w:rsidRPr="00AA10F9" w:rsidRDefault="00BE5D52" w:rsidP="00BE5D52">
      <w:pPr>
        <w:spacing w:after="0" w:line="240" w:lineRule="auto"/>
        <w:ind w:left="709"/>
        <w:jc w:val="both"/>
        <w:rPr>
          <w:rFonts w:ascii="Arial" w:eastAsia="Calibri" w:hAnsi="Arial" w:cs="Times New Roman"/>
          <w:b/>
          <w:sz w:val="24"/>
          <w:szCs w:val="24"/>
        </w:rPr>
      </w:pPr>
      <w:r w:rsidRPr="00AA10F9">
        <w:rPr>
          <w:rFonts w:ascii="Arial" w:eastAsia="Calibri" w:hAnsi="Arial" w:cs="Times New Roman"/>
          <w:b/>
          <w:sz w:val="24"/>
          <w:szCs w:val="24"/>
        </w:rPr>
        <w:t>Educational Inclusion</w:t>
      </w:r>
    </w:p>
    <w:p w14:paraId="352E49A6" w14:textId="77777777" w:rsidR="00BE5D52" w:rsidRPr="00AA10F9" w:rsidRDefault="00BE5D52" w:rsidP="00BE5D52">
      <w:pPr>
        <w:spacing w:after="0" w:line="240" w:lineRule="auto"/>
        <w:ind w:left="550" w:right="6"/>
        <w:jc w:val="both"/>
        <w:rPr>
          <w:rFonts w:ascii="Arial" w:eastAsia="Calibri" w:hAnsi="Arial" w:cs="Arial"/>
        </w:rPr>
      </w:pPr>
    </w:p>
    <w:p w14:paraId="4BCC3E8B" w14:textId="77777777"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Through appropriate curriculum provision, we respect the fact that children:</w:t>
      </w:r>
    </w:p>
    <w:p w14:paraId="75884125" w14:textId="77777777" w:rsidR="00BE5D52" w:rsidRPr="00AA10F9" w:rsidRDefault="00BE5D52" w:rsidP="00BE5D52">
      <w:pPr>
        <w:spacing w:after="0" w:line="240" w:lineRule="auto"/>
        <w:ind w:left="550" w:right="6"/>
        <w:jc w:val="both"/>
        <w:rPr>
          <w:rFonts w:ascii="Arial" w:eastAsia="Calibri" w:hAnsi="Arial" w:cs="Arial"/>
        </w:rPr>
      </w:pPr>
    </w:p>
    <w:p w14:paraId="073822CE"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have different educational and behavioural needs and aspirations</w:t>
      </w:r>
    </w:p>
    <w:p w14:paraId="0F9BDDC7"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require different strategies for learning</w:t>
      </w:r>
    </w:p>
    <w:p w14:paraId="6997E3D2"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 xml:space="preserve">acquire, </w:t>
      </w:r>
      <w:proofErr w:type="gramStart"/>
      <w:r w:rsidRPr="00AA10F9">
        <w:rPr>
          <w:rFonts w:ascii="Arial" w:eastAsia="Calibri" w:hAnsi="Arial" w:cs="Arial"/>
        </w:rPr>
        <w:t>assimilate</w:t>
      </w:r>
      <w:proofErr w:type="gramEnd"/>
      <w:r w:rsidRPr="00AA10F9">
        <w:rPr>
          <w:rFonts w:ascii="Arial" w:eastAsia="Calibri" w:hAnsi="Arial" w:cs="Arial"/>
        </w:rPr>
        <w:t xml:space="preserve"> and communicate information at different rates</w:t>
      </w:r>
    </w:p>
    <w:p w14:paraId="030BE8E7"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need a range of different teaching approaches and experiences</w:t>
      </w:r>
    </w:p>
    <w:p w14:paraId="7AF291D3" w14:textId="77777777" w:rsidR="00BE5D52" w:rsidRPr="00AA10F9" w:rsidRDefault="00BE5D52" w:rsidP="00BE5D52">
      <w:pPr>
        <w:spacing w:after="0" w:line="240" w:lineRule="auto"/>
        <w:ind w:left="550" w:right="6"/>
        <w:jc w:val="both"/>
        <w:rPr>
          <w:rFonts w:ascii="Arial" w:eastAsia="Calibri" w:hAnsi="Arial" w:cs="Arial"/>
        </w:rPr>
      </w:pPr>
    </w:p>
    <w:p w14:paraId="46D1366D" w14:textId="77777777" w:rsidR="00BE5D52" w:rsidRPr="00AA10F9" w:rsidRDefault="00BE5D52" w:rsidP="00BE5D52">
      <w:pPr>
        <w:spacing w:after="0" w:line="240" w:lineRule="auto"/>
        <w:ind w:left="550" w:right="6"/>
        <w:jc w:val="both"/>
        <w:rPr>
          <w:rFonts w:ascii="Arial" w:eastAsia="Calibri" w:hAnsi="Arial" w:cs="Arial"/>
        </w:rPr>
      </w:pPr>
      <w:r w:rsidRPr="00AA10F9">
        <w:rPr>
          <w:rFonts w:ascii="Arial" w:eastAsia="Calibri" w:hAnsi="Arial" w:cs="Arial"/>
        </w:rPr>
        <w:t>Teachers respond to children’s needs by:</w:t>
      </w:r>
    </w:p>
    <w:p w14:paraId="6321DE38" w14:textId="77777777" w:rsidR="00BE5D52" w:rsidRPr="00AA10F9" w:rsidRDefault="00BE5D52" w:rsidP="00BE5D52">
      <w:pPr>
        <w:spacing w:after="0" w:line="240" w:lineRule="auto"/>
        <w:ind w:left="550" w:right="6"/>
        <w:jc w:val="both"/>
        <w:rPr>
          <w:rFonts w:ascii="Arial" w:eastAsia="Calibri" w:hAnsi="Arial" w:cs="Arial"/>
        </w:rPr>
      </w:pPr>
    </w:p>
    <w:p w14:paraId="2556F664"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 xml:space="preserve">providing support for children who need help with communication, </w:t>
      </w:r>
      <w:proofErr w:type="gramStart"/>
      <w:r w:rsidRPr="00AA10F9">
        <w:rPr>
          <w:rFonts w:ascii="Arial" w:eastAsia="Calibri" w:hAnsi="Arial" w:cs="Arial"/>
        </w:rPr>
        <w:t>language</w:t>
      </w:r>
      <w:proofErr w:type="gramEnd"/>
      <w:r w:rsidRPr="00AA10F9">
        <w:rPr>
          <w:rFonts w:ascii="Arial" w:eastAsia="Calibri" w:hAnsi="Arial" w:cs="Arial"/>
        </w:rPr>
        <w:t xml:space="preserve"> and literacy</w:t>
      </w:r>
    </w:p>
    <w:p w14:paraId="14373153"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 xml:space="preserve">planning to develop children’s understanding </w:t>
      </w:r>
      <w:proofErr w:type="gramStart"/>
      <w:r w:rsidRPr="00AA10F9">
        <w:rPr>
          <w:rFonts w:ascii="Arial" w:eastAsia="Calibri" w:hAnsi="Arial" w:cs="Arial"/>
        </w:rPr>
        <w:t>through the use of</w:t>
      </w:r>
      <w:proofErr w:type="gramEnd"/>
      <w:r w:rsidRPr="00AA10F9">
        <w:rPr>
          <w:rFonts w:ascii="Arial" w:eastAsia="Calibri" w:hAnsi="Arial" w:cs="Arial"/>
        </w:rPr>
        <w:t xml:space="preserve"> all available senses and experiences</w:t>
      </w:r>
    </w:p>
    <w:p w14:paraId="246BEC36" w14:textId="77777777" w:rsidR="00BE5D52" w:rsidRPr="00AA10F9" w:rsidRDefault="00BE5D52" w:rsidP="00BE5D52">
      <w:pPr>
        <w:spacing w:after="0" w:line="240" w:lineRule="auto"/>
        <w:ind w:left="660" w:right="6" w:hanging="330"/>
        <w:jc w:val="both"/>
        <w:rPr>
          <w:rFonts w:ascii="Arial" w:eastAsia="Calibri" w:hAnsi="Arial" w:cs="Arial"/>
        </w:rPr>
      </w:pPr>
      <w:r w:rsidRPr="00AA10F9">
        <w:rPr>
          <w:rFonts w:ascii="Arial" w:eastAsia="Calibri" w:hAnsi="Arial" w:cs="Arial"/>
        </w:rPr>
        <w:t>*</w:t>
      </w:r>
      <w:r w:rsidRPr="00AA10F9">
        <w:rPr>
          <w:rFonts w:ascii="Arial" w:eastAsia="Calibri" w:hAnsi="Arial" w:cs="Arial"/>
        </w:rPr>
        <w:tab/>
        <w:t>planning for children’s full participation in learning, and in physical and practical activities</w:t>
      </w:r>
    </w:p>
    <w:p w14:paraId="621FF0BC" w14:textId="77777777" w:rsidR="00BE5D52" w:rsidRPr="006A34DC" w:rsidRDefault="00BE5D52" w:rsidP="00BE5D52">
      <w:pPr>
        <w:spacing w:after="0" w:line="240" w:lineRule="auto"/>
        <w:jc w:val="both"/>
        <w:rPr>
          <w:rFonts w:ascii="Arial" w:eastAsia="Calibri" w:hAnsi="Arial" w:cs="Times New Roman"/>
        </w:rPr>
      </w:pPr>
    </w:p>
    <w:p w14:paraId="7E633AC7" w14:textId="77777777"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 xml:space="preserve">Our aim is for </w:t>
      </w:r>
      <w:proofErr w:type="gramStart"/>
      <w:r w:rsidRPr="006A34DC">
        <w:rPr>
          <w:rFonts w:ascii="Arial" w:eastAsia="Calibri" w:hAnsi="Arial" w:cs="Times New Roman"/>
        </w:rPr>
        <w:t>each individual</w:t>
      </w:r>
      <w:proofErr w:type="gramEnd"/>
      <w:r w:rsidRPr="006A34DC">
        <w:rPr>
          <w:rFonts w:ascii="Arial" w:eastAsia="Calibri" w:hAnsi="Arial" w:cs="Times New Roman"/>
        </w:rPr>
        <w:t xml:space="preserve"> in the school community, regardless of ethnicity, culture or religion, home language, family background, learning difficulties or disabilities, gender, age or ability, to reach their full potential in an inclusive environment where happiness and security are a priority. </w:t>
      </w:r>
    </w:p>
    <w:p w14:paraId="3FD2E65E" w14:textId="77777777" w:rsidR="00BE5D52" w:rsidRPr="006A34DC" w:rsidRDefault="00BE5D52" w:rsidP="00BE5D52">
      <w:pPr>
        <w:spacing w:after="0" w:line="240" w:lineRule="auto"/>
        <w:ind w:left="709"/>
        <w:jc w:val="both"/>
        <w:rPr>
          <w:rFonts w:ascii="Arial" w:eastAsia="Calibri" w:hAnsi="Arial" w:cs="Times New Roman"/>
        </w:rPr>
      </w:pPr>
    </w:p>
    <w:p w14:paraId="18DC8A94" w14:textId="77777777"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 xml:space="preserve">The policy sets out the School’s aims, </w:t>
      </w:r>
      <w:proofErr w:type="gramStart"/>
      <w:r w:rsidRPr="006A34DC">
        <w:rPr>
          <w:rFonts w:ascii="Arial" w:eastAsia="Calibri" w:hAnsi="Arial" w:cs="Times New Roman"/>
        </w:rPr>
        <w:t>objectives</w:t>
      </w:r>
      <w:proofErr w:type="gramEnd"/>
      <w:r w:rsidRPr="006A34DC">
        <w:rPr>
          <w:rFonts w:ascii="Arial" w:eastAsia="Calibri" w:hAnsi="Arial" w:cs="Times New Roman"/>
        </w:rPr>
        <w:t xml:space="preserve"> and strategies with regard to meeting their needs and celebrating the skills of EAL pupils, helping them to achieve the highest possible standards.</w:t>
      </w:r>
    </w:p>
    <w:p w14:paraId="5FBD0EDB" w14:textId="77777777" w:rsidR="00BE5D52" w:rsidRPr="006A34DC" w:rsidRDefault="00BE5D52" w:rsidP="00BE5D52">
      <w:pPr>
        <w:spacing w:after="0" w:line="240" w:lineRule="auto"/>
        <w:ind w:left="709"/>
        <w:jc w:val="both"/>
        <w:rPr>
          <w:rFonts w:ascii="Arial" w:eastAsia="Calibri" w:hAnsi="Arial" w:cs="Times New Roman"/>
        </w:rPr>
      </w:pPr>
    </w:p>
    <w:p w14:paraId="72EFBF26" w14:textId="77777777"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 xml:space="preserve">We aim to ensure that all EAL pupils </w:t>
      </w:r>
      <w:proofErr w:type="gramStart"/>
      <w:r w:rsidRPr="006A34DC">
        <w:rPr>
          <w:rFonts w:ascii="Arial" w:eastAsia="Calibri" w:hAnsi="Arial" w:cs="Times New Roman"/>
        </w:rPr>
        <w:t>are able to</w:t>
      </w:r>
      <w:proofErr w:type="gramEnd"/>
      <w:r w:rsidRPr="006A34DC">
        <w:rPr>
          <w:rFonts w:ascii="Arial" w:eastAsia="Calibri" w:hAnsi="Arial" w:cs="Times New Roman"/>
        </w:rPr>
        <w:t>:</w:t>
      </w:r>
    </w:p>
    <w:p w14:paraId="7284FB9B" w14:textId="77777777" w:rsidR="00BE5D52" w:rsidRPr="006A34DC" w:rsidRDefault="00BE5D52" w:rsidP="00BE5D52">
      <w:pPr>
        <w:spacing w:after="0" w:line="240" w:lineRule="auto"/>
        <w:ind w:left="709"/>
        <w:jc w:val="both"/>
        <w:rPr>
          <w:rFonts w:ascii="Arial" w:eastAsia="Calibri" w:hAnsi="Arial" w:cs="Times New Roman"/>
        </w:rPr>
      </w:pPr>
    </w:p>
    <w:p w14:paraId="72B54B3D" w14:textId="77777777"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 Use English confidently and competently</w:t>
      </w:r>
    </w:p>
    <w:p w14:paraId="30144C96" w14:textId="77777777"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lastRenderedPageBreak/>
        <w:t>• Use English as a means of learning across the curriculum</w:t>
      </w:r>
    </w:p>
    <w:p w14:paraId="15CADFDA" w14:textId="77777777"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 Where appropriate, make use of their knowledge of other languages</w:t>
      </w:r>
    </w:p>
    <w:p w14:paraId="22FA5B01" w14:textId="77777777" w:rsidR="00BE5D52" w:rsidRDefault="00BE5D52" w:rsidP="00BE5D52">
      <w:pPr>
        <w:spacing w:after="0" w:line="240" w:lineRule="auto"/>
        <w:ind w:left="709"/>
        <w:jc w:val="both"/>
        <w:rPr>
          <w:rFonts w:ascii="Arial" w:eastAsia="Calibri" w:hAnsi="Arial" w:cs="Times New Roman"/>
        </w:rPr>
      </w:pPr>
    </w:p>
    <w:p w14:paraId="0B6068A8" w14:textId="77777777" w:rsidR="00BE5D52" w:rsidRPr="006A34DC" w:rsidRDefault="00BE5D52" w:rsidP="00BE5D52">
      <w:pPr>
        <w:spacing w:after="0" w:line="240" w:lineRule="auto"/>
        <w:ind w:left="709"/>
        <w:jc w:val="both"/>
        <w:rPr>
          <w:rFonts w:ascii="Arial" w:eastAsia="Calibri" w:hAnsi="Arial" w:cs="Times New Roman"/>
          <w:b/>
          <w:sz w:val="24"/>
          <w:szCs w:val="24"/>
        </w:rPr>
      </w:pPr>
      <w:r w:rsidRPr="006A34DC">
        <w:rPr>
          <w:rFonts w:ascii="Arial" w:eastAsia="Calibri" w:hAnsi="Arial" w:cs="Times New Roman"/>
          <w:b/>
          <w:sz w:val="24"/>
          <w:szCs w:val="24"/>
        </w:rPr>
        <w:t>Partnership with Parents</w:t>
      </w:r>
    </w:p>
    <w:p w14:paraId="0C9BA1EB" w14:textId="77777777" w:rsidR="00BE5D52" w:rsidRPr="006A34DC" w:rsidRDefault="00BE5D52" w:rsidP="00BE5D52">
      <w:pPr>
        <w:spacing w:after="0" w:line="240" w:lineRule="auto"/>
        <w:ind w:left="709"/>
        <w:jc w:val="both"/>
        <w:rPr>
          <w:rFonts w:ascii="Arial" w:eastAsia="Calibri" w:hAnsi="Arial" w:cs="Times New Roman"/>
        </w:rPr>
      </w:pPr>
    </w:p>
    <w:p w14:paraId="499F6047" w14:textId="77777777" w:rsidR="00BE5D52"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 xml:space="preserve">We provide a welcoming admission process for the induction, assessment and support of new arrival pupils and their families/carers.  We aim to ensure that our written and spoken communication with families and with the community is effective </w:t>
      </w:r>
      <w:proofErr w:type="gramStart"/>
      <w:r w:rsidRPr="006A34DC">
        <w:rPr>
          <w:rFonts w:ascii="Arial" w:eastAsia="Calibri" w:hAnsi="Arial" w:cs="Times New Roman"/>
        </w:rPr>
        <w:t>through the use of</w:t>
      </w:r>
      <w:proofErr w:type="gramEnd"/>
      <w:r w:rsidRPr="006A34DC">
        <w:rPr>
          <w:rFonts w:ascii="Arial" w:eastAsia="Calibri" w:hAnsi="Arial" w:cs="Times New Roman"/>
        </w:rPr>
        <w:t xml:space="preserve"> plain English</w:t>
      </w:r>
      <w:r>
        <w:rPr>
          <w:rFonts w:ascii="Arial" w:eastAsia="Calibri" w:hAnsi="Arial" w:cs="Times New Roman"/>
        </w:rPr>
        <w:t>.</w:t>
      </w:r>
    </w:p>
    <w:p w14:paraId="023D6E92" w14:textId="77777777" w:rsidR="00BE5D52" w:rsidRDefault="00BE5D52" w:rsidP="00BE5D52">
      <w:pPr>
        <w:spacing w:after="0" w:line="240" w:lineRule="auto"/>
        <w:ind w:left="709"/>
        <w:jc w:val="both"/>
        <w:rPr>
          <w:rFonts w:ascii="Arial" w:eastAsia="Calibri" w:hAnsi="Arial" w:cs="Times New Roman"/>
        </w:rPr>
      </w:pPr>
    </w:p>
    <w:p w14:paraId="09C7844D" w14:textId="77777777" w:rsidR="00BE5D52" w:rsidRPr="006A34DC" w:rsidRDefault="00BE5D52" w:rsidP="00BE5D52">
      <w:pPr>
        <w:spacing w:after="0" w:line="240" w:lineRule="auto"/>
        <w:ind w:left="709"/>
        <w:jc w:val="both"/>
        <w:rPr>
          <w:rFonts w:ascii="Arial" w:eastAsia="Calibri" w:hAnsi="Arial" w:cs="Times New Roman"/>
        </w:rPr>
      </w:pPr>
      <w:r>
        <w:rPr>
          <w:rFonts w:ascii="Arial" w:eastAsia="Calibri" w:hAnsi="Arial" w:cs="Times New Roman"/>
        </w:rPr>
        <w:t xml:space="preserve">We take account of wishes, </w:t>
      </w:r>
      <w:proofErr w:type="gramStart"/>
      <w:r>
        <w:rPr>
          <w:rFonts w:ascii="Arial" w:eastAsia="Calibri" w:hAnsi="Arial" w:cs="Times New Roman"/>
        </w:rPr>
        <w:t>feelings</w:t>
      </w:r>
      <w:proofErr w:type="gramEnd"/>
      <w:r>
        <w:rPr>
          <w:rFonts w:ascii="Arial" w:eastAsia="Calibri" w:hAnsi="Arial" w:cs="Times New Roman"/>
        </w:rPr>
        <w:t xml:space="preserve"> and knowledge of parents at all stages. We encourage them to make an active contribution to their child’s education and this includes twice yearly reports and </w:t>
      </w:r>
      <w:proofErr w:type="gramStart"/>
      <w:r>
        <w:rPr>
          <w:rFonts w:ascii="Arial" w:eastAsia="Calibri" w:hAnsi="Arial" w:cs="Times New Roman"/>
        </w:rPr>
        <w:t>parents</w:t>
      </w:r>
      <w:proofErr w:type="gramEnd"/>
      <w:r>
        <w:rPr>
          <w:rFonts w:ascii="Arial" w:eastAsia="Calibri" w:hAnsi="Arial" w:cs="Times New Roman"/>
        </w:rPr>
        <w:t xml:space="preserve"> evenings as well as other information evenings and newsletters.</w:t>
      </w:r>
    </w:p>
    <w:p w14:paraId="006B8496" w14:textId="77777777" w:rsidR="00BE5D52" w:rsidRPr="006A34DC" w:rsidRDefault="00BE5D52" w:rsidP="00BE5D52">
      <w:pPr>
        <w:spacing w:after="0" w:line="240" w:lineRule="auto"/>
        <w:ind w:left="709"/>
        <w:jc w:val="both"/>
        <w:rPr>
          <w:rFonts w:ascii="Arial" w:eastAsia="Calibri" w:hAnsi="Arial" w:cs="Times New Roman"/>
        </w:rPr>
      </w:pPr>
    </w:p>
    <w:p w14:paraId="37CA2BA2" w14:textId="77777777" w:rsidR="00BE5D52" w:rsidRPr="006A34DC" w:rsidRDefault="00BE5D52" w:rsidP="00BE5D52">
      <w:pPr>
        <w:spacing w:after="0" w:line="240" w:lineRule="auto"/>
        <w:ind w:left="709"/>
        <w:jc w:val="both"/>
        <w:rPr>
          <w:rFonts w:ascii="Arial" w:eastAsia="Calibri" w:hAnsi="Arial" w:cs="Times New Roman"/>
          <w:b/>
          <w:sz w:val="24"/>
          <w:szCs w:val="24"/>
        </w:rPr>
      </w:pPr>
      <w:r>
        <w:rPr>
          <w:rFonts w:ascii="Arial" w:eastAsia="Calibri" w:hAnsi="Arial" w:cs="Times New Roman"/>
          <w:b/>
          <w:sz w:val="24"/>
          <w:szCs w:val="24"/>
        </w:rPr>
        <w:t xml:space="preserve">New Enrolments / </w:t>
      </w:r>
      <w:r w:rsidRPr="006A34DC">
        <w:rPr>
          <w:rFonts w:ascii="Arial" w:eastAsia="Calibri" w:hAnsi="Arial" w:cs="Times New Roman"/>
          <w:b/>
          <w:sz w:val="24"/>
          <w:szCs w:val="24"/>
        </w:rPr>
        <w:t>Identification</w:t>
      </w:r>
    </w:p>
    <w:p w14:paraId="61F8C815" w14:textId="77777777" w:rsidR="00BE5D52" w:rsidRDefault="00BE5D52" w:rsidP="00BE5D52">
      <w:pPr>
        <w:spacing w:after="0" w:line="240" w:lineRule="auto"/>
        <w:ind w:left="709"/>
        <w:jc w:val="both"/>
        <w:rPr>
          <w:rFonts w:ascii="Arial" w:eastAsia="Calibri" w:hAnsi="Arial" w:cs="Times New Roman"/>
        </w:rPr>
      </w:pPr>
    </w:p>
    <w:p w14:paraId="2020B7F4" w14:textId="6B5D81EA" w:rsidR="00BE5D52" w:rsidRDefault="00BE5D52" w:rsidP="00BE5D52">
      <w:pPr>
        <w:spacing w:after="0" w:line="240" w:lineRule="auto"/>
        <w:ind w:left="660" w:right="6"/>
        <w:jc w:val="both"/>
        <w:rPr>
          <w:rFonts w:ascii="Arial" w:eastAsia="Calibri" w:hAnsi="Arial" w:cs="Arial"/>
        </w:rPr>
      </w:pPr>
      <w:r w:rsidRPr="00ED65AF">
        <w:rPr>
          <w:rFonts w:ascii="Arial" w:eastAsia="Calibri" w:hAnsi="Arial" w:cs="Arial"/>
        </w:rPr>
        <w:t xml:space="preserve">We are an academically selective </w:t>
      </w:r>
      <w:proofErr w:type="gramStart"/>
      <w:r w:rsidRPr="00ED65AF">
        <w:rPr>
          <w:rFonts w:ascii="Arial" w:eastAsia="Calibri" w:hAnsi="Arial" w:cs="Arial"/>
        </w:rPr>
        <w:t>school</w:t>
      </w:r>
      <w:proofErr w:type="gramEnd"/>
      <w:r w:rsidRPr="00ED65AF">
        <w:rPr>
          <w:rFonts w:ascii="Arial" w:eastAsia="Calibri" w:hAnsi="Arial" w:cs="Arial"/>
        </w:rPr>
        <w:t xml:space="preserve"> and we welcome all children who can </w:t>
      </w:r>
      <w:r>
        <w:rPr>
          <w:rFonts w:ascii="Arial" w:eastAsia="Calibri" w:hAnsi="Arial" w:cs="Arial"/>
        </w:rPr>
        <w:t xml:space="preserve">flourish and </w:t>
      </w:r>
      <w:r w:rsidRPr="00ED65AF">
        <w:rPr>
          <w:rFonts w:ascii="Arial" w:eastAsia="Calibri" w:hAnsi="Arial" w:cs="Arial"/>
        </w:rPr>
        <w:t>make the most of the opportunities that we offer</w:t>
      </w:r>
      <w:r>
        <w:rPr>
          <w:rFonts w:ascii="Arial" w:eastAsia="Calibri" w:hAnsi="Arial" w:cs="Arial"/>
        </w:rPr>
        <w:t xml:space="preserve">. </w:t>
      </w:r>
      <w:r w:rsidRPr="00ED65AF">
        <w:rPr>
          <w:rFonts w:ascii="Arial" w:eastAsia="Calibri" w:hAnsi="Arial" w:cs="Arial"/>
        </w:rPr>
        <w:t xml:space="preserve">Treating every child as an individual is important to us, </w:t>
      </w:r>
      <w:r>
        <w:rPr>
          <w:rFonts w:ascii="Arial" w:eastAsia="Calibri" w:hAnsi="Arial" w:cs="Arial"/>
        </w:rPr>
        <w:t>and we encourage parents to identify the languages spoken at home by the child and the family</w:t>
      </w:r>
      <w:r w:rsidR="00BA6C8C" w:rsidRPr="00A745A3">
        <w:rPr>
          <w:rFonts w:ascii="Arial" w:eastAsia="Calibri" w:hAnsi="Arial" w:cs="Arial"/>
        </w:rPr>
        <w:t>; these details are circulated amongst the child’s teachers before they commence</w:t>
      </w:r>
      <w:r w:rsidRPr="00A745A3">
        <w:rPr>
          <w:rFonts w:ascii="Arial" w:eastAsia="Calibri" w:hAnsi="Arial" w:cs="Arial"/>
        </w:rPr>
        <w:t xml:space="preserve">.  </w:t>
      </w:r>
      <w:r w:rsidRPr="00D15966">
        <w:rPr>
          <w:rFonts w:ascii="Arial" w:eastAsia="Calibri" w:hAnsi="Arial" w:cs="Arial"/>
        </w:rPr>
        <w:t>Furthermore, yearly surveys are undertaken to gather this information.</w:t>
      </w:r>
    </w:p>
    <w:p w14:paraId="223DDBD1" w14:textId="77777777" w:rsidR="00BE5D52" w:rsidRDefault="00BE5D52" w:rsidP="00BE5D52">
      <w:pPr>
        <w:spacing w:after="0" w:line="240" w:lineRule="auto"/>
        <w:ind w:left="709"/>
        <w:jc w:val="both"/>
        <w:rPr>
          <w:rFonts w:ascii="Arial" w:eastAsia="Calibri" w:hAnsi="Arial" w:cs="Times New Roman"/>
        </w:rPr>
      </w:pPr>
    </w:p>
    <w:p w14:paraId="77232D8D" w14:textId="77777777" w:rsidR="00BE5D52" w:rsidRPr="00AA10F9" w:rsidRDefault="00BE5D52" w:rsidP="00BE5D52">
      <w:pPr>
        <w:spacing w:after="0" w:line="240" w:lineRule="auto"/>
        <w:ind w:left="709"/>
        <w:jc w:val="both"/>
        <w:rPr>
          <w:rFonts w:ascii="Arial" w:eastAsia="Calibri" w:hAnsi="Arial" w:cs="Times New Roman"/>
          <w:b/>
          <w:sz w:val="24"/>
          <w:szCs w:val="24"/>
        </w:rPr>
      </w:pPr>
      <w:r w:rsidRPr="00AA10F9">
        <w:rPr>
          <w:rFonts w:ascii="Arial" w:eastAsia="Calibri" w:hAnsi="Arial" w:cs="Times New Roman"/>
          <w:b/>
          <w:sz w:val="24"/>
          <w:szCs w:val="24"/>
        </w:rPr>
        <w:t>Assessment</w:t>
      </w:r>
    </w:p>
    <w:p w14:paraId="1B9764D9" w14:textId="77777777" w:rsidR="00BE5D52" w:rsidRPr="00AA10F9" w:rsidRDefault="00BE5D52" w:rsidP="00BE5D52">
      <w:pPr>
        <w:spacing w:after="0" w:line="240" w:lineRule="auto"/>
        <w:ind w:left="550" w:right="6"/>
        <w:jc w:val="both"/>
        <w:rPr>
          <w:rFonts w:ascii="Arial" w:eastAsia="Calibri" w:hAnsi="Arial" w:cs="Arial"/>
          <w:bCs/>
        </w:rPr>
      </w:pPr>
    </w:p>
    <w:p w14:paraId="1A049E98" w14:textId="77777777" w:rsidR="00BE5D52"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Early identification</w:t>
      </w:r>
      <w:r>
        <w:rPr>
          <w:rFonts w:ascii="Arial" w:eastAsia="Calibri" w:hAnsi="Arial" w:cs="Arial"/>
        </w:rPr>
        <w:t xml:space="preserve"> of language difficulties is vital.</w:t>
      </w:r>
    </w:p>
    <w:p w14:paraId="3E44E4D1" w14:textId="77777777" w:rsidR="00BE5D52" w:rsidRDefault="00BE5D52" w:rsidP="00BE5D52">
      <w:pPr>
        <w:spacing w:after="0" w:line="240" w:lineRule="auto"/>
        <w:ind w:left="660" w:right="6"/>
        <w:jc w:val="both"/>
        <w:rPr>
          <w:rFonts w:ascii="Arial" w:eastAsia="Calibri" w:hAnsi="Arial" w:cs="Arial"/>
        </w:rPr>
      </w:pPr>
    </w:p>
    <w:p w14:paraId="740AF738" w14:textId="62045509"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 xml:space="preserve">The class teacher and the </w:t>
      </w:r>
      <w:r w:rsidR="00A745A3">
        <w:rPr>
          <w:rFonts w:ascii="Arial" w:eastAsia="Calibri" w:hAnsi="Arial" w:cs="Arial"/>
        </w:rPr>
        <w:t>SENDCO</w:t>
      </w:r>
      <w:r>
        <w:rPr>
          <w:rFonts w:ascii="Arial" w:eastAsia="Calibri" w:hAnsi="Arial" w:cs="Arial"/>
        </w:rPr>
        <w:t xml:space="preserve"> assess and monitor the pupil</w:t>
      </w:r>
      <w:r w:rsidRPr="00AA10F9">
        <w:rPr>
          <w:rFonts w:ascii="Arial" w:eastAsia="Calibri" w:hAnsi="Arial" w:cs="Arial"/>
        </w:rPr>
        <w:t>s’ progress in line with existing school practices, which includes a range of standardised and school-based testing.</w:t>
      </w:r>
      <w:r>
        <w:rPr>
          <w:rFonts w:ascii="Arial" w:eastAsia="Calibri" w:hAnsi="Arial" w:cs="Arial"/>
        </w:rPr>
        <w:t xml:space="preserve">  A pupil is not regarded as having a learning difficulty solely because the language of the home is one additional to English. The class teacher will also se</w:t>
      </w:r>
      <w:r w:rsidRPr="00AA10F9">
        <w:rPr>
          <w:rFonts w:ascii="Arial" w:eastAsia="Calibri" w:hAnsi="Arial" w:cs="Arial"/>
        </w:rPr>
        <w:t xml:space="preserve">ek the advice of the </w:t>
      </w:r>
      <w:r w:rsidR="00A745A3">
        <w:rPr>
          <w:rFonts w:ascii="Arial" w:eastAsia="Calibri" w:hAnsi="Arial" w:cs="Arial"/>
        </w:rPr>
        <w:t>SENDCO</w:t>
      </w:r>
      <w:r w:rsidRPr="00AA10F9">
        <w:rPr>
          <w:rFonts w:ascii="Arial" w:eastAsia="Calibri" w:hAnsi="Arial" w:cs="Arial"/>
        </w:rPr>
        <w:t xml:space="preserve"> when they h</w:t>
      </w:r>
      <w:r>
        <w:rPr>
          <w:rFonts w:ascii="Arial" w:eastAsia="Calibri" w:hAnsi="Arial" w:cs="Arial"/>
        </w:rPr>
        <w:t>ave a concern about a pupil based on their performance in class.</w:t>
      </w:r>
    </w:p>
    <w:p w14:paraId="63BB229E" w14:textId="77777777" w:rsidR="00BE5D52" w:rsidRPr="00AA10F9" w:rsidRDefault="00BE5D52" w:rsidP="00BE5D52">
      <w:pPr>
        <w:spacing w:after="0" w:line="240" w:lineRule="auto"/>
        <w:ind w:left="660" w:right="6"/>
        <w:jc w:val="both"/>
        <w:rPr>
          <w:rFonts w:ascii="Arial" w:eastAsia="Calibri" w:hAnsi="Arial" w:cs="Arial"/>
        </w:rPr>
      </w:pPr>
    </w:p>
    <w:p w14:paraId="1D2BEA3B" w14:textId="77777777"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The class teacher informs the parents at the earliest opportunity to alert them to concerns and enlist their active help and participation.</w:t>
      </w:r>
    </w:p>
    <w:p w14:paraId="38C5A350" w14:textId="77777777" w:rsidR="00BE5D52" w:rsidRDefault="00BE5D52" w:rsidP="00BE5D52">
      <w:pPr>
        <w:spacing w:after="0" w:line="240" w:lineRule="auto"/>
        <w:ind w:left="660" w:right="6"/>
        <w:jc w:val="both"/>
        <w:rPr>
          <w:rFonts w:ascii="Arial" w:eastAsia="Calibri" w:hAnsi="Arial" w:cs="Arial"/>
        </w:rPr>
      </w:pPr>
    </w:p>
    <w:p w14:paraId="3D0CE220" w14:textId="77777777" w:rsidR="00BE5D52" w:rsidRPr="006A34DC" w:rsidRDefault="00BE5D52" w:rsidP="00BE5D52">
      <w:pPr>
        <w:spacing w:after="0" w:line="240" w:lineRule="auto"/>
        <w:ind w:left="709"/>
        <w:jc w:val="both"/>
        <w:rPr>
          <w:rFonts w:ascii="Arial" w:eastAsia="Calibri" w:hAnsi="Arial" w:cs="Times New Roman"/>
          <w:b/>
          <w:sz w:val="24"/>
          <w:szCs w:val="24"/>
        </w:rPr>
      </w:pPr>
      <w:r w:rsidRPr="006A34DC">
        <w:rPr>
          <w:rFonts w:ascii="Arial" w:eastAsia="Calibri" w:hAnsi="Arial" w:cs="Times New Roman"/>
          <w:b/>
          <w:sz w:val="24"/>
          <w:szCs w:val="24"/>
        </w:rPr>
        <w:t>Special Educational Needs and Gifted and Talented Pupils</w:t>
      </w:r>
    </w:p>
    <w:p w14:paraId="324BB0C7" w14:textId="77777777" w:rsidR="00BE5D52" w:rsidRPr="006A34DC" w:rsidRDefault="00BE5D52" w:rsidP="00BE5D52">
      <w:pPr>
        <w:spacing w:after="0" w:line="240" w:lineRule="auto"/>
        <w:ind w:left="709"/>
        <w:jc w:val="both"/>
        <w:rPr>
          <w:rFonts w:ascii="Arial" w:eastAsia="Calibri" w:hAnsi="Arial" w:cs="Times New Roman"/>
        </w:rPr>
      </w:pPr>
    </w:p>
    <w:p w14:paraId="1CC9A341" w14:textId="77777777" w:rsidR="00BE5D52" w:rsidRPr="006A34DC" w:rsidRDefault="00BE5D52" w:rsidP="00BE5D52">
      <w:pPr>
        <w:spacing w:after="0" w:line="240" w:lineRule="auto"/>
        <w:ind w:left="709"/>
        <w:jc w:val="both"/>
        <w:rPr>
          <w:rFonts w:ascii="Arial" w:eastAsia="Calibri" w:hAnsi="Arial" w:cs="Times New Roman"/>
        </w:rPr>
      </w:pPr>
      <w:r>
        <w:rPr>
          <w:rFonts w:ascii="Arial" w:eastAsia="Calibri" w:hAnsi="Arial" w:cs="Times New Roman"/>
        </w:rPr>
        <w:t>The school recognis</w:t>
      </w:r>
      <w:r w:rsidRPr="006A34DC">
        <w:rPr>
          <w:rFonts w:ascii="Arial" w:eastAsia="Calibri" w:hAnsi="Arial" w:cs="Times New Roman"/>
        </w:rPr>
        <w:t xml:space="preserve">es that most EAL pupils needing additional support do not have SEN needs.  However, should SEN needs </w:t>
      </w:r>
      <w:r>
        <w:rPr>
          <w:rFonts w:ascii="Arial" w:eastAsia="Calibri" w:hAnsi="Arial" w:cs="Times New Roman"/>
        </w:rPr>
        <w:t>be identified during assessment,</w:t>
      </w:r>
      <w:r w:rsidRPr="006A34DC">
        <w:rPr>
          <w:rFonts w:ascii="Arial" w:eastAsia="Calibri" w:hAnsi="Arial" w:cs="Times New Roman"/>
        </w:rPr>
        <w:t xml:space="preserve"> EAL pupils will have equal access to school SEN provision.</w:t>
      </w:r>
      <w:r>
        <w:rPr>
          <w:rFonts w:ascii="Arial" w:eastAsia="Calibri" w:hAnsi="Arial" w:cs="Times New Roman"/>
        </w:rPr>
        <w:t xml:space="preserve">  Similarly, the school recognis</w:t>
      </w:r>
      <w:r w:rsidRPr="006A34DC">
        <w:rPr>
          <w:rFonts w:ascii="Arial" w:eastAsia="Calibri" w:hAnsi="Arial" w:cs="Times New Roman"/>
        </w:rPr>
        <w:t>es that there may be EAL pupils who are gifted or talented even though they may not be fully fluent in English.</w:t>
      </w:r>
    </w:p>
    <w:p w14:paraId="7E88A9BC" w14:textId="77777777" w:rsidR="00BE5D52" w:rsidRDefault="00BE5D52" w:rsidP="00BE5D52">
      <w:pPr>
        <w:spacing w:after="0" w:line="240" w:lineRule="auto"/>
        <w:jc w:val="both"/>
        <w:rPr>
          <w:rFonts w:ascii="Arial" w:eastAsia="Calibri" w:hAnsi="Arial" w:cs="Times New Roman"/>
        </w:rPr>
      </w:pPr>
    </w:p>
    <w:p w14:paraId="696F9B86" w14:textId="77777777" w:rsidR="00BE5D52" w:rsidRPr="00AA10F9" w:rsidRDefault="00BE5D52" w:rsidP="00BE5D52">
      <w:pPr>
        <w:spacing w:after="0" w:line="240" w:lineRule="auto"/>
        <w:ind w:left="709"/>
        <w:jc w:val="both"/>
        <w:rPr>
          <w:rFonts w:ascii="Arial" w:eastAsia="Calibri" w:hAnsi="Arial" w:cs="Times New Roman"/>
          <w:b/>
          <w:sz w:val="24"/>
          <w:szCs w:val="24"/>
        </w:rPr>
      </w:pPr>
      <w:r w:rsidRPr="00AA10F9">
        <w:rPr>
          <w:rFonts w:ascii="Arial" w:eastAsia="Calibri" w:hAnsi="Arial" w:cs="Times New Roman"/>
          <w:b/>
          <w:sz w:val="24"/>
          <w:szCs w:val="24"/>
        </w:rPr>
        <w:t>Access to the Curriculum</w:t>
      </w:r>
    </w:p>
    <w:p w14:paraId="79AE6082" w14:textId="77777777" w:rsidR="00BE5D52" w:rsidRPr="00AA10F9" w:rsidRDefault="00BE5D52" w:rsidP="00BE5D52">
      <w:pPr>
        <w:spacing w:after="0" w:line="240" w:lineRule="auto"/>
        <w:ind w:left="550" w:right="6"/>
        <w:jc w:val="both"/>
        <w:rPr>
          <w:rFonts w:ascii="Arial" w:eastAsia="Calibri" w:hAnsi="Arial" w:cs="Arial"/>
          <w:bCs/>
        </w:rPr>
      </w:pPr>
    </w:p>
    <w:p w14:paraId="31B94C98" w14:textId="77777777"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bCs/>
        </w:rPr>
        <w:t xml:space="preserve">In line with our Mission Statement and Aims, we believe that </w:t>
      </w:r>
      <w:r w:rsidRPr="00AA10F9">
        <w:rPr>
          <w:rFonts w:ascii="Arial" w:eastAsia="Calibri" w:hAnsi="Arial" w:cs="Arial"/>
        </w:rPr>
        <w:t>all children have an entitlement to a broad and balanced curriculum. We also echo and embody the Diocesan policy on inclusion, in particular the stated principles that:</w:t>
      </w:r>
    </w:p>
    <w:p w14:paraId="2CBC3651" w14:textId="77777777" w:rsidR="00BE5D52" w:rsidRPr="00AA10F9" w:rsidRDefault="00BE5D52" w:rsidP="00BE5D52">
      <w:pPr>
        <w:spacing w:after="0" w:line="240" w:lineRule="auto"/>
        <w:ind w:left="550" w:right="6"/>
        <w:jc w:val="both"/>
        <w:rPr>
          <w:rFonts w:ascii="Arial" w:eastAsia="Calibri" w:hAnsi="Arial" w:cs="Arial"/>
        </w:rPr>
      </w:pPr>
    </w:p>
    <w:p w14:paraId="4B7C85C3" w14:textId="77777777" w:rsidR="00BE5D52" w:rsidRPr="00AA10F9" w:rsidRDefault="00BE5D52" w:rsidP="00BE5D52">
      <w:pPr>
        <w:numPr>
          <w:ilvl w:val="0"/>
          <w:numId w:val="1"/>
        </w:numPr>
        <w:spacing w:after="0" w:line="240" w:lineRule="auto"/>
        <w:ind w:left="660" w:right="6"/>
        <w:contextualSpacing/>
        <w:jc w:val="both"/>
        <w:rPr>
          <w:rFonts w:ascii="Arial" w:eastAsia="Calibri" w:hAnsi="Arial" w:cs="Arial"/>
          <w:bCs/>
        </w:rPr>
      </w:pPr>
      <w:r w:rsidRPr="00AA10F9">
        <w:rPr>
          <w:rFonts w:ascii="Arial" w:eastAsia="Calibri" w:hAnsi="Arial" w:cs="Arial"/>
        </w:rPr>
        <w:t>‘Respect for each pupil and his learning needs is reflected in the experience offered at school.’</w:t>
      </w:r>
    </w:p>
    <w:p w14:paraId="0324567F" w14:textId="77777777" w:rsidR="00BE5D52" w:rsidRPr="00AA10F9" w:rsidRDefault="00BE5D52" w:rsidP="00BE5D52">
      <w:pPr>
        <w:numPr>
          <w:ilvl w:val="0"/>
          <w:numId w:val="1"/>
        </w:numPr>
        <w:spacing w:after="0" w:line="240" w:lineRule="auto"/>
        <w:ind w:left="660" w:right="6"/>
        <w:contextualSpacing/>
        <w:jc w:val="both"/>
        <w:rPr>
          <w:rFonts w:ascii="Arial" w:eastAsia="Calibri" w:hAnsi="Arial" w:cs="Arial"/>
          <w:bCs/>
        </w:rPr>
      </w:pPr>
      <w:r w:rsidRPr="00AA10F9">
        <w:rPr>
          <w:rFonts w:ascii="Arial" w:eastAsia="Calibri" w:hAnsi="Arial" w:cs="Arial"/>
        </w:rPr>
        <w:lastRenderedPageBreak/>
        <w:t>Celebration of the gifts and talents of all pupils reflects an appreciation and understanding of the uniqueness of each one.’</w:t>
      </w:r>
    </w:p>
    <w:p w14:paraId="2416F2A5" w14:textId="77777777" w:rsidR="00BE5D52" w:rsidRPr="00AA10F9" w:rsidRDefault="00BE5D52" w:rsidP="00BE5D52">
      <w:pPr>
        <w:spacing w:after="0" w:line="240" w:lineRule="auto"/>
        <w:ind w:left="660" w:right="6" w:hanging="360"/>
        <w:contextualSpacing/>
        <w:jc w:val="both"/>
        <w:rPr>
          <w:rFonts w:ascii="Arial" w:eastAsia="Calibri" w:hAnsi="Arial" w:cs="Arial"/>
          <w:bCs/>
        </w:rPr>
      </w:pPr>
    </w:p>
    <w:p w14:paraId="1F6779BD" w14:textId="77777777" w:rsidR="00BE5D52" w:rsidRPr="00AA10F9" w:rsidRDefault="00BE5D52" w:rsidP="00BE5D52">
      <w:pPr>
        <w:spacing w:after="0" w:line="240" w:lineRule="auto"/>
        <w:ind w:left="660" w:right="6"/>
        <w:jc w:val="both"/>
        <w:rPr>
          <w:rFonts w:ascii="Arial" w:eastAsia="Calibri" w:hAnsi="Arial" w:cs="Arial"/>
          <w:bCs/>
        </w:rPr>
      </w:pPr>
      <w:r w:rsidRPr="00AA10F9">
        <w:rPr>
          <w:rFonts w:ascii="Arial" w:eastAsia="Calibri" w:hAnsi="Arial" w:cs="Arial"/>
        </w:rPr>
        <w:t>Our provision is thus differentiated to enable children to:</w:t>
      </w:r>
    </w:p>
    <w:p w14:paraId="5FB61150" w14:textId="77777777" w:rsidR="00BE5D52" w:rsidRPr="00AA10F9" w:rsidRDefault="00BE5D52" w:rsidP="00BE5D52">
      <w:pPr>
        <w:spacing w:after="0" w:line="240" w:lineRule="auto"/>
        <w:ind w:left="660" w:right="6" w:hanging="360"/>
        <w:jc w:val="both"/>
        <w:rPr>
          <w:rFonts w:ascii="Arial" w:eastAsia="Calibri" w:hAnsi="Arial" w:cs="Arial"/>
        </w:rPr>
      </w:pPr>
    </w:p>
    <w:p w14:paraId="66C3191B" w14:textId="77777777" w:rsidR="00BE5D52" w:rsidRPr="00AA10F9" w:rsidRDefault="00BE5D52" w:rsidP="00BE5D52">
      <w:pPr>
        <w:spacing w:after="0" w:line="240" w:lineRule="auto"/>
        <w:ind w:left="660" w:right="6" w:hanging="360"/>
        <w:jc w:val="both"/>
        <w:rPr>
          <w:rFonts w:ascii="Arial" w:eastAsia="Calibri" w:hAnsi="Arial" w:cs="Arial"/>
        </w:rPr>
      </w:pPr>
      <w:r w:rsidRPr="00AA10F9">
        <w:rPr>
          <w:rFonts w:ascii="Arial" w:eastAsia="Calibri" w:hAnsi="Arial" w:cs="Arial"/>
        </w:rPr>
        <w:t>*</w:t>
      </w:r>
      <w:r w:rsidRPr="00AA10F9">
        <w:rPr>
          <w:rFonts w:ascii="Arial" w:eastAsia="Calibri" w:hAnsi="Arial" w:cs="Arial"/>
        </w:rPr>
        <w:tab/>
        <w:t>understand the relevance and</w:t>
      </w:r>
      <w:r>
        <w:rPr>
          <w:rFonts w:ascii="Arial" w:eastAsia="Calibri" w:hAnsi="Arial" w:cs="Arial"/>
        </w:rPr>
        <w:t xml:space="preserve"> purpose of learning activities</w:t>
      </w:r>
    </w:p>
    <w:p w14:paraId="65A701FD" w14:textId="77777777" w:rsidR="00BE5D52" w:rsidRPr="00AA10F9" w:rsidRDefault="00BE5D52" w:rsidP="00BE5D52">
      <w:pPr>
        <w:spacing w:after="0" w:line="240" w:lineRule="auto"/>
        <w:ind w:left="660" w:right="6" w:hanging="360"/>
        <w:jc w:val="both"/>
        <w:rPr>
          <w:rFonts w:ascii="Arial" w:eastAsia="Calibri" w:hAnsi="Arial" w:cs="Arial"/>
        </w:rPr>
      </w:pPr>
      <w:r w:rsidRPr="00AA10F9">
        <w:rPr>
          <w:rFonts w:ascii="Arial" w:eastAsia="Calibri" w:hAnsi="Arial" w:cs="Arial"/>
        </w:rPr>
        <w:t>*</w:t>
      </w:r>
      <w:r w:rsidRPr="00AA10F9">
        <w:rPr>
          <w:rFonts w:ascii="Arial" w:eastAsia="Calibri" w:hAnsi="Arial" w:cs="Arial"/>
        </w:rPr>
        <w:tab/>
        <w:t>experience levels of understanding and rates of progress that bring feelings of success and achievement.</w:t>
      </w:r>
    </w:p>
    <w:p w14:paraId="5304374D" w14:textId="77777777" w:rsidR="00BE5D52" w:rsidRPr="00AA10F9" w:rsidRDefault="00BE5D52" w:rsidP="00BE5D52">
      <w:pPr>
        <w:spacing w:after="0" w:line="240" w:lineRule="auto"/>
        <w:ind w:left="550" w:right="6"/>
        <w:jc w:val="both"/>
        <w:rPr>
          <w:rFonts w:ascii="Arial" w:eastAsia="Calibri" w:hAnsi="Arial" w:cs="Arial"/>
        </w:rPr>
      </w:pPr>
    </w:p>
    <w:p w14:paraId="63CA707E" w14:textId="6A7493BC" w:rsidR="00BE5D52"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 xml:space="preserve">Teachers use a range of strategies to meet children’s </w:t>
      </w:r>
      <w:r>
        <w:rPr>
          <w:rFonts w:ascii="Arial" w:eastAsia="Calibri" w:hAnsi="Arial" w:cs="Arial"/>
        </w:rPr>
        <w:t>learning</w:t>
      </w:r>
      <w:r w:rsidRPr="00AA10F9">
        <w:rPr>
          <w:rFonts w:ascii="Arial" w:eastAsia="Calibri" w:hAnsi="Arial" w:cs="Arial"/>
        </w:rPr>
        <w:t xml:space="preserve"> needs. Lessons have clear learning objectives: we differentiate work appropriately and we use assessment to inform the next stage of learning. In the EYFS, activities have a clear learning intention with continuous assessment by the teacher.</w:t>
      </w:r>
    </w:p>
    <w:p w14:paraId="684A84B6" w14:textId="77777777" w:rsidR="00BE5D52" w:rsidRPr="006A34DC" w:rsidRDefault="00BE5D52" w:rsidP="00BE5D52">
      <w:pPr>
        <w:spacing w:after="0" w:line="240" w:lineRule="auto"/>
        <w:jc w:val="both"/>
        <w:rPr>
          <w:rFonts w:ascii="Arial" w:eastAsia="Calibri" w:hAnsi="Arial" w:cs="Times New Roman"/>
        </w:rPr>
      </w:pPr>
    </w:p>
    <w:p w14:paraId="0DD22C63" w14:textId="77777777"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Plans will identify the demands of the School’s Curriculum and provide differentiated opportunities for EAL pupils. Where appropriate, teachers will plan activities for individuals or groups of children with EAL.</w:t>
      </w:r>
    </w:p>
    <w:p w14:paraId="52FD8584" w14:textId="77777777" w:rsidR="00BE5D52" w:rsidRPr="006A34DC" w:rsidRDefault="00BE5D52" w:rsidP="00BE5D52">
      <w:pPr>
        <w:spacing w:after="0" w:line="240" w:lineRule="auto"/>
        <w:ind w:left="709"/>
        <w:jc w:val="both"/>
        <w:rPr>
          <w:rFonts w:ascii="Arial" w:eastAsia="Calibri" w:hAnsi="Arial" w:cs="Times New Roman"/>
        </w:rPr>
      </w:pPr>
    </w:p>
    <w:p w14:paraId="62F7F197" w14:textId="77777777"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Key features of language, which are necessary for effective participation, will be identified. These might be key words, certain patterns of grammar, uses of language or forms of text.</w:t>
      </w:r>
    </w:p>
    <w:p w14:paraId="5CFC297C" w14:textId="77777777" w:rsidR="00BE5D52" w:rsidRPr="006A34DC" w:rsidRDefault="00BE5D52" w:rsidP="00BE5D52">
      <w:pPr>
        <w:spacing w:after="0" w:line="240" w:lineRule="auto"/>
        <w:ind w:left="709"/>
        <w:jc w:val="both"/>
        <w:rPr>
          <w:rFonts w:ascii="Arial" w:eastAsia="Calibri" w:hAnsi="Arial" w:cs="Times New Roman"/>
        </w:rPr>
      </w:pPr>
    </w:p>
    <w:p w14:paraId="50D06F02" w14:textId="44E71CDC"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 xml:space="preserve">Pupils will be supported through a Teaching Assistant in the classroom working with individuals or small groups as appropriate. Where necessary, withdrawal support </w:t>
      </w:r>
      <w:r w:rsidR="00A745A3">
        <w:rPr>
          <w:rFonts w:ascii="Arial" w:eastAsia="Calibri" w:hAnsi="Arial" w:cs="Times New Roman"/>
        </w:rPr>
        <w:t xml:space="preserve">undertaken by an EAL Specialist TA </w:t>
      </w:r>
      <w:r w:rsidRPr="006A34DC">
        <w:rPr>
          <w:rFonts w:ascii="Arial" w:eastAsia="Calibri" w:hAnsi="Arial" w:cs="Times New Roman"/>
        </w:rPr>
        <w:t xml:space="preserve">may take place for a set </w:t>
      </w:r>
      <w:proofErr w:type="gramStart"/>
      <w:r w:rsidRPr="006A34DC">
        <w:rPr>
          <w:rFonts w:ascii="Arial" w:eastAsia="Calibri" w:hAnsi="Arial" w:cs="Times New Roman"/>
        </w:rPr>
        <w:t>period of time</w:t>
      </w:r>
      <w:proofErr w:type="gramEnd"/>
      <w:r w:rsidRPr="006A34DC">
        <w:rPr>
          <w:rFonts w:ascii="Arial" w:eastAsia="Calibri" w:hAnsi="Arial" w:cs="Times New Roman"/>
        </w:rPr>
        <w:t xml:space="preserve"> to address </w:t>
      </w:r>
      <w:r w:rsidR="00BA6C8C">
        <w:rPr>
          <w:rFonts w:ascii="Arial" w:eastAsia="Calibri" w:hAnsi="Arial" w:cs="Times New Roman"/>
        </w:rPr>
        <w:t xml:space="preserve">a </w:t>
      </w:r>
      <w:r w:rsidRPr="006A34DC">
        <w:rPr>
          <w:rFonts w:ascii="Arial" w:eastAsia="Calibri" w:hAnsi="Arial" w:cs="Times New Roman"/>
        </w:rPr>
        <w:t>specific language or learning focus.</w:t>
      </w:r>
    </w:p>
    <w:p w14:paraId="673F8E52" w14:textId="77777777" w:rsidR="00BE5D52" w:rsidRPr="006A34DC" w:rsidRDefault="00BE5D52" w:rsidP="00BE5D52">
      <w:pPr>
        <w:spacing w:after="0" w:line="240" w:lineRule="auto"/>
        <w:ind w:left="709"/>
        <w:jc w:val="both"/>
        <w:rPr>
          <w:rFonts w:ascii="Arial" w:eastAsia="Calibri" w:hAnsi="Arial" w:cs="Times New Roman"/>
        </w:rPr>
      </w:pPr>
    </w:p>
    <w:p w14:paraId="0C43BD87" w14:textId="77777777" w:rsidR="00BE5D52" w:rsidRPr="006A34DC"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t xml:space="preserve">Resources on which reading and writing activities may be based are monitored for grammatical, </w:t>
      </w:r>
      <w:proofErr w:type="gramStart"/>
      <w:r w:rsidRPr="006A34DC">
        <w:rPr>
          <w:rFonts w:ascii="Arial" w:eastAsia="Calibri" w:hAnsi="Arial" w:cs="Times New Roman"/>
        </w:rPr>
        <w:t>lexical</w:t>
      </w:r>
      <w:proofErr w:type="gramEnd"/>
      <w:r w:rsidRPr="006A34DC">
        <w:rPr>
          <w:rFonts w:ascii="Arial" w:eastAsia="Calibri" w:hAnsi="Arial" w:cs="Times New Roman"/>
        </w:rPr>
        <w:t xml:space="preserve"> and cultural accessibility.  Displays and resources reflect cultural diversity.  A range of resources are used to support pupils’ linguistic development, </w:t>
      </w:r>
      <w:proofErr w:type="gramStart"/>
      <w:r w:rsidRPr="006A34DC">
        <w:rPr>
          <w:rFonts w:ascii="Arial" w:eastAsia="Calibri" w:hAnsi="Arial" w:cs="Times New Roman"/>
        </w:rPr>
        <w:t>e.g.</w:t>
      </w:r>
      <w:proofErr w:type="gramEnd"/>
      <w:r w:rsidRPr="006A34DC">
        <w:rPr>
          <w:rFonts w:ascii="Arial" w:eastAsia="Calibri" w:hAnsi="Arial" w:cs="Times New Roman"/>
        </w:rPr>
        <w:t xml:space="preserve"> games, visual materials, differentiated worksheets, key word lists, computer software, etc.  Assessment materials use images and texts which are appropriate for all pupils.</w:t>
      </w:r>
    </w:p>
    <w:p w14:paraId="1DCAA070" w14:textId="77777777" w:rsidR="00BE5D52" w:rsidRPr="00AA10F9" w:rsidRDefault="00BE5D52" w:rsidP="00BE5D52">
      <w:pPr>
        <w:spacing w:after="0" w:line="240" w:lineRule="auto"/>
        <w:jc w:val="both"/>
        <w:rPr>
          <w:rFonts w:ascii="Arial" w:eastAsia="Calibri" w:hAnsi="Arial" w:cs="Times New Roman"/>
        </w:rPr>
      </w:pPr>
    </w:p>
    <w:p w14:paraId="33B8EE4A" w14:textId="77777777" w:rsidR="00BE5D52" w:rsidRPr="00AA10F9" w:rsidRDefault="00BE5D52" w:rsidP="00BE5D52">
      <w:pPr>
        <w:spacing w:after="0" w:line="240" w:lineRule="auto"/>
        <w:ind w:left="709"/>
        <w:jc w:val="both"/>
        <w:rPr>
          <w:rFonts w:ascii="Arial" w:eastAsia="Calibri" w:hAnsi="Arial" w:cs="Times New Roman"/>
          <w:b/>
          <w:sz w:val="24"/>
          <w:szCs w:val="24"/>
        </w:rPr>
      </w:pPr>
      <w:r w:rsidRPr="00AA10F9">
        <w:rPr>
          <w:rFonts w:ascii="Arial" w:eastAsia="Calibri" w:hAnsi="Arial" w:cs="Times New Roman"/>
          <w:b/>
          <w:sz w:val="24"/>
          <w:szCs w:val="24"/>
        </w:rPr>
        <w:t>Monitoring and Evaluation</w:t>
      </w:r>
    </w:p>
    <w:p w14:paraId="589A6154" w14:textId="77777777" w:rsidR="00BE5D52" w:rsidRPr="00AA10F9" w:rsidRDefault="00BE5D52" w:rsidP="00BE5D52">
      <w:pPr>
        <w:spacing w:after="0" w:line="240" w:lineRule="auto"/>
        <w:ind w:left="660" w:right="6"/>
        <w:jc w:val="both"/>
        <w:rPr>
          <w:rFonts w:ascii="Arial" w:eastAsia="Calibri" w:hAnsi="Arial" w:cs="Arial"/>
        </w:rPr>
      </w:pPr>
    </w:p>
    <w:p w14:paraId="3594ADB1" w14:textId="21969DF2" w:rsidR="00BE5D52"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 xml:space="preserve">The </w:t>
      </w:r>
      <w:r w:rsidR="00A745A3">
        <w:rPr>
          <w:rFonts w:ascii="Arial" w:eastAsia="Calibri" w:hAnsi="Arial" w:cs="Arial"/>
        </w:rPr>
        <w:t>SENDCO</w:t>
      </w:r>
      <w:r w:rsidRPr="00AA10F9">
        <w:rPr>
          <w:rFonts w:ascii="Arial" w:eastAsia="Calibri" w:hAnsi="Arial" w:cs="Arial"/>
        </w:rPr>
        <w:t xml:space="preserve"> monitors the movement of children who have additional and learning support in school.  </w:t>
      </w:r>
    </w:p>
    <w:p w14:paraId="23D83D1D" w14:textId="77777777" w:rsidR="00BE5D52" w:rsidRDefault="00BE5D52" w:rsidP="00BE5D52">
      <w:pPr>
        <w:spacing w:after="0" w:line="240" w:lineRule="auto"/>
        <w:ind w:left="660" w:right="6"/>
        <w:jc w:val="both"/>
        <w:rPr>
          <w:rFonts w:ascii="Arial" w:eastAsia="Calibri" w:hAnsi="Arial" w:cs="Arial"/>
        </w:rPr>
      </w:pPr>
    </w:p>
    <w:p w14:paraId="39AD44E5" w14:textId="75C801D7"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 xml:space="preserve">The </w:t>
      </w:r>
      <w:r w:rsidR="00A745A3">
        <w:rPr>
          <w:rFonts w:ascii="Arial" w:eastAsia="Calibri" w:hAnsi="Arial" w:cs="Arial"/>
        </w:rPr>
        <w:t>SENDCO</w:t>
      </w:r>
      <w:r w:rsidRPr="00AA10F9">
        <w:rPr>
          <w:rFonts w:ascii="Arial" w:eastAsia="Calibri" w:hAnsi="Arial" w:cs="Arial"/>
        </w:rPr>
        <w:t xml:space="preserve"> </w:t>
      </w:r>
      <w:r>
        <w:rPr>
          <w:rFonts w:ascii="Arial" w:eastAsia="Calibri" w:hAnsi="Arial" w:cs="Arial"/>
        </w:rPr>
        <w:t xml:space="preserve">is in constant dialogue with the form and subject </w:t>
      </w:r>
      <w:proofErr w:type="gramStart"/>
      <w:r>
        <w:rPr>
          <w:rFonts w:ascii="Arial" w:eastAsia="Calibri" w:hAnsi="Arial" w:cs="Arial"/>
        </w:rPr>
        <w:t>teachers, and</w:t>
      </w:r>
      <w:proofErr w:type="gramEnd"/>
      <w:r>
        <w:rPr>
          <w:rFonts w:ascii="Arial" w:eastAsia="Calibri" w:hAnsi="Arial" w:cs="Arial"/>
        </w:rPr>
        <w:t xml:space="preserve"> </w:t>
      </w:r>
      <w:r w:rsidRPr="00AA10F9">
        <w:rPr>
          <w:rFonts w:ascii="Arial" w:eastAsia="Calibri" w:hAnsi="Arial" w:cs="Arial"/>
        </w:rPr>
        <w:t>provides</w:t>
      </w:r>
      <w:r>
        <w:rPr>
          <w:rFonts w:ascii="Arial" w:eastAsia="Calibri" w:hAnsi="Arial" w:cs="Arial"/>
        </w:rPr>
        <w:t xml:space="preserve"> all</w:t>
      </w:r>
      <w:r w:rsidRPr="00AA10F9">
        <w:rPr>
          <w:rFonts w:ascii="Arial" w:eastAsia="Calibri" w:hAnsi="Arial" w:cs="Arial"/>
        </w:rPr>
        <w:t xml:space="preserve"> staff with regular updates on the progress of the children with </w:t>
      </w:r>
      <w:r>
        <w:rPr>
          <w:rFonts w:ascii="Arial" w:eastAsia="Calibri" w:hAnsi="Arial" w:cs="Arial"/>
        </w:rPr>
        <w:t>EAL</w:t>
      </w:r>
      <w:r w:rsidRPr="00AA10F9">
        <w:rPr>
          <w:rFonts w:ascii="Arial" w:eastAsia="Calibri" w:hAnsi="Arial" w:cs="Arial"/>
        </w:rPr>
        <w:t xml:space="preserve"> via weekly staff briefings/meetings, as well as emails if required.</w:t>
      </w:r>
      <w:r>
        <w:rPr>
          <w:rFonts w:ascii="Arial" w:eastAsia="Calibri" w:hAnsi="Arial" w:cs="Arial"/>
        </w:rPr>
        <w:t xml:space="preserve"> Areas of difficulty arising over the course of each term, evident through classroom observations or school-based and standardised testing, can then be addressed.</w:t>
      </w:r>
    </w:p>
    <w:p w14:paraId="4738EA58" w14:textId="77777777" w:rsidR="00BE5D52" w:rsidRDefault="00BE5D52" w:rsidP="00BE5D52">
      <w:pPr>
        <w:spacing w:after="0" w:line="240" w:lineRule="auto"/>
        <w:ind w:left="660" w:right="6"/>
        <w:jc w:val="both"/>
        <w:rPr>
          <w:rFonts w:ascii="Arial" w:eastAsia="Calibri" w:hAnsi="Arial" w:cs="Arial"/>
        </w:rPr>
      </w:pPr>
    </w:p>
    <w:p w14:paraId="6D83140C" w14:textId="11FAD0B1" w:rsidR="00BE5D52" w:rsidRDefault="00BE5D52" w:rsidP="00BE5D52">
      <w:pPr>
        <w:spacing w:after="0" w:line="240" w:lineRule="auto"/>
        <w:ind w:left="660" w:right="6"/>
        <w:jc w:val="both"/>
        <w:rPr>
          <w:rFonts w:ascii="Arial" w:eastAsia="Calibri" w:hAnsi="Arial" w:cs="Arial"/>
        </w:rPr>
      </w:pPr>
      <w:r>
        <w:rPr>
          <w:rFonts w:ascii="Arial" w:eastAsia="Calibri" w:hAnsi="Arial" w:cs="Arial"/>
        </w:rPr>
        <w:t xml:space="preserve">The </w:t>
      </w:r>
      <w:r w:rsidR="00A745A3">
        <w:rPr>
          <w:rFonts w:ascii="Arial" w:eastAsia="Calibri" w:hAnsi="Arial" w:cs="Arial"/>
        </w:rPr>
        <w:t>SENDCO</w:t>
      </w:r>
      <w:r>
        <w:rPr>
          <w:rFonts w:ascii="Arial" w:eastAsia="Calibri" w:hAnsi="Arial" w:cs="Arial"/>
        </w:rPr>
        <w:t xml:space="preserve"> conducts informal interviews with newly enrolled boys who are EAL, to gain an insight into how they have settled in and explore any areas of concern.  This information is shared with staff.</w:t>
      </w:r>
    </w:p>
    <w:p w14:paraId="58A507A5" w14:textId="77777777" w:rsidR="00BE5D52" w:rsidRPr="00AA10F9" w:rsidRDefault="00BE5D52" w:rsidP="00BE5D52">
      <w:pPr>
        <w:spacing w:after="0" w:line="240" w:lineRule="auto"/>
        <w:ind w:left="660" w:right="6"/>
        <w:jc w:val="both"/>
        <w:rPr>
          <w:rFonts w:ascii="Arial" w:eastAsia="Calibri" w:hAnsi="Arial" w:cs="Arial"/>
        </w:rPr>
      </w:pPr>
    </w:p>
    <w:p w14:paraId="4E232560" w14:textId="085EEE83"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 xml:space="preserve">The </w:t>
      </w:r>
      <w:r w:rsidR="00A745A3">
        <w:rPr>
          <w:rFonts w:ascii="Arial" w:eastAsia="Calibri" w:hAnsi="Arial" w:cs="Arial"/>
        </w:rPr>
        <w:t>SENDCO</w:t>
      </w:r>
      <w:r>
        <w:rPr>
          <w:rFonts w:ascii="Arial" w:eastAsia="Calibri" w:hAnsi="Arial" w:cs="Arial"/>
        </w:rPr>
        <w:t>, the Heads of English and Languages,</w:t>
      </w:r>
      <w:r w:rsidRPr="00AA10F9">
        <w:rPr>
          <w:rFonts w:ascii="Arial" w:eastAsia="Calibri" w:hAnsi="Arial" w:cs="Arial"/>
        </w:rPr>
        <w:t xml:space="preserve"> and </w:t>
      </w:r>
      <w:r w:rsidR="00D15966">
        <w:rPr>
          <w:rFonts w:ascii="Arial" w:eastAsia="Calibri" w:hAnsi="Arial" w:cs="Arial"/>
        </w:rPr>
        <w:t xml:space="preserve">Senior Leadership Team </w:t>
      </w:r>
      <w:r w:rsidRPr="00AA10F9">
        <w:rPr>
          <w:rFonts w:ascii="Arial" w:eastAsia="Calibri" w:hAnsi="Arial" w:cs="Arial"/>
        </w:rPr>
        <w:t>hold regular discussions to review the work of the school in this area.</w:t>
      </w:r>
    </w:p>
    <w:p w14:paraId="355DA4F3" w14:textId="77777777" w:rsidR="00BE5D52" w:rsidRPr="00AA10F9" w:rsidRDefault="00BE5D52" w:rsidP="00BE5D52">
      <w:pPr>
        <w:spacing w:after="0" w:line="240" w:lineRule="auto"/>
        <w:ind w:left="660" w:right="6"/>
        <w:jc w:val="both"/>
        <w:rPr>
          <w:rFonts w:ascii="Arial" w:eastAsia="Calibri" w:hAnsi="Arial" w:cs="Arial"/>
        </w:rPr>
      </w:pPr>
    </w:p>
    <w:p w14:paraId="648DC648" w14:textId="77777777" w:rsidR="00BE5D52" w:rsidRDefault="00BE5D52" w:rsidP="00BE5D52">
      <w:pPr>
        <w:spacing w:after="0" w:line="240" w:lineRule="auto"/>
        <w:ind w:left="660" w:right="6"/>
        <w:jc w:val="both"/>
        <w:rPr>
          <w:rFonts w:ascii="Arial" w:eastAsia="Calibri" w:hAnsi="Arial" w:cs="Arial"/>
        </w:rPr>
      </w:pPr>
      <w:r>
        <w:rPr>
          <w:rFonts w:ascii="Arial" w:eastAsia="Calibri" w:hAnsi="Arial" w:cs="Arial"/>
        </w:rPr>
        <w:t xml:space="preserve">The EAL list is available on SIMS and the shared area.  It is updated termly and as required and any changes made are disseminated to staff.  Class Guidelines are </w:t>
      </w:r>
      <w:r>
        <w:rPr>
          <w:rFonts w:ascii="Arial" w:eastAsia="Calibri" w:hAnsi="Arial" w:cs="Arial"/>
        </w:rPr>
        <w:lastRenderedPageBreak/>
        <w:t>comprised based on information from the SEN list, EAL list and Enrichment Provision list; these are also circulated amongst staff.</w:t>
      </w:r>
    </w:p>
    <w:p w14:paraId="2DFCA75A" w14:textId="77777777" w:rsidR="00BE5D52" w:rsidRDefault="00BE5D52" w:rsidP="00BE5D52">
      <w:pPr>
        <w:spacing w:after="0" w:line="240" w:lineRule="auto"/>
        <w:ind w:left="660" w:right="6"/>
        <w:jc w:val="both"/>
        <w:rPr>
          <w:rFonts w:ascii="Arial" w:eastAsia="Calibri" w:hAnsi="Arial" w:cs="Arial"/>
        </w:rPr>
      </w:pPr>
    </w:p>
    <w:p w14:paraId="50ACF073" w14:textId="77777777" w:rsidR="00BE5D52" w:rsidRDefault="00BE5D52" w:rsidP="00BE5D52">
      <w:pPr>
        <w:spacing w:after="0" w:line="240" w:lineRule="auto"/>
        <w:ind w:left="660" w:right="6"/>
        <w:jc w:val="both"/>
        <w:rPr>
          <w:rFonts w:ascii="Arial" w:eastAsia="Calibri" w:hAnsi="Arial" w:cs="Arial"/>
        </w:rPr>
      </w:pPr>
      <w:r>
        <w:rPr>
          <w:rFonts w:ascii="Arial" w:eastAsia="Calibri" w:hAnsi="Arial" w:cs="Arial"/>
        </w:rPr>
        <w:t>This information is collated with the form teacher’s pastoral notes for transitions between classes, notably EYFS to Year One, and the Junior House to the Senior House.</w:t>
      </w:r>
    </w:p>
    <w:p w14:paraId="034D9760" w14:textId="77777777" w:rsidR="00BE5D52" w:rsidRPr="00AA10F9" w:rsidRDefault="00BE5D52" w:rsidP="00BE5D52">
      <w:pPr>
        <w:spacing w:after="0" w:line="240" w:lineRule="auto"/>
        <w:ind w:left="709"/>
        <w:jc w:val="both"/>
        <w:rPr>
          <w:rFonts w:ascii="Arial" w:eastAsia="Calibri" w:hAnsi="Arial" w:cs="Times New Roman"/>
        </w:rPr>
      </w:pPr>
    </w:p>
    <w:p w14:paraId="52B4DD0B" w14:textId="77777777" w:rsidR="00BE5D52" w:rsidRPr="0088689D" w:rsidRDefault="00BE5D52" w:rsidP="00BE5D52">
      <w:pPr>
        <w:spacing w:after="0" w:line="240" w:lineRule="auto"/>
        <w:ind w:left="709"/>
        <w:jc w:val="both"/>
        <w:rPr>
          <w:rFonts w:ascii="Arial" w:eastAsia="Calibri" w:hAnsi="Arial" w:cs="Times New Roman"/>
          <w:b/>
          <w:sz w:val="24"/>
          <w:szCs w:val="24"/>
        </w:rPr>
      </w:pPr>
      <w:r w:rsidRPr="0088689D">
        <w:rPr>
          <w:rFonts w:ascii="Arial" w:eastAsia="Calibri" w:hAnsi="Arial" w:cs="Times New Roman"/>
          <w:b/>
          <w:sz w:val="24"/>
          <w:szCs w:val="24"/>
        </w:rPr>
        <w:t>Concerns</w:t>
      </w:r>
    </w:p>
    <w:p w14:paraId="7F90DE6A" w14:textId="77777777" w:rsidR="00BE5D52" w:rsidRPr="00AA10F9" w:rsidRDefault="00BE5D52" w:rsidP="00BE5D52">
      <w:pPr>
        <w:spacing w:after="0" w:line="240" w:lineRule="auto"/>
        <w:ind w:left="709"/>
        <w:jc w:val="both"/>
        <w:rPr>
          <w:rFonts w:ascii="Arial" w:eastAsia="Calibri" w:hAnsi="Arial" w:cs="Times New Roman"/>
          <w:bCs/>
        </w:rPr>
      </w:pPr>
    </w:p>
    <w:p w14:paraId="73B17D2B" w14:textId="52AF22BA"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Anyone with any concerns about</w:t>
      </w:r>
      <w:r>
        <w:rPr>
          <w:rFonts w:ascii="Arial" w:eastAsia="Calibri" w:hAnsi="Arial" w:cs="Arial"/>
        </w:rPr>
        <w:t xml:space="preserve"> a particular student or</w:t>
      </w:r>
      <w:r w:rsidRPr="00AA10F9">
        <w:rPr>
          <w:rFonts w:ascii="Arial" w:eastAsia="Calibri" w:hAnsi="Arial" w:cs="Arial"/>
        </w:rPr>
        <w:t xml:space="preserve"> </w:t>
      </w:r>
      <w:r>
        <w:rPr>
          <w:rFonts w:ascii="Arial" w:eastAsia="Calibri" w:hAnsi="Arial" w:cs="Arial"/>
        </w:rPr>
        <w:t>the EAL</w:t>
      </w:r>
      <w:r w:rsidRPr="00AA10F9">
        <w:rPr>
          <w:rFonts w:ascii="Arial" w:eastAsia="Calibri" w:hAnsi="Arial" w:cs="Arial"/>
        </w:rPr>
        <w:t xml:space="preserve"> provision can refer to the </w:t>
      </w:r>
      <w:r w:rsidR="00A745A3">
        <w:rPr>
          <w:rFonts w:ascii="Arial" w:eastAsia="Calibri" w:hAnsi="Arial" w:cs="Arial"/>
        </w:rPr>
        <w:t>SENDCO</w:t>
      </w:r>
      <w:r w:rsidRPr="00AA10F9">
        <w:rPr>
          <w:rFonts w:ascii="Arial" w:eastAsia="Calibri" w:hAnsi="Arial" w:cs="Arial"/>
        </w:rPr>
        <w:t xml:space="preserve">, </w:t>
      </w:r>
      <w:r w:rsidR="00AE3956">
        <w:rPr>
          <w:rFonts w:ascii="Arial" w:eastAsia="Calibri" w:hAnsi="Arial" w:cs="Arial"/>
        </w:rPr>
        <w:t>Deputy Head, Academic,</w:t>
      </w:r>
      <w:r w:rsidRPr="00AA10F9">
        <w:rPr>
          <w:rFonts w:ascii="Arial" w:eastAsia="Calibri" w:hAnsi="Arial" w:cs="Arial"/>
        </w:rPr>
        <w:t xml:space="preserve"> the Headmaster or The Alpha Plus Group, at any time.</w:t>
      </w:r>
    </w:p>
    <w:p w14:paraId="75986E8E" w14:textId="77777777" w:rsidR="00BE5D52" w:rsidRDefault="00BE5D52" w:rsidP="00BE5D52">
      <w:pPr>
        <w:spacing w:after="0" w:line="240" w:lineRule="auto"/>
        <w:ind w:left="709"/>
        <w:jc w:val="both"/>
        <w:rPr>
          <w:rFonts w:ascii="Arial" w:eastAsia="Calibri" w:hAnsi="Arial" w:cs="Times New Roman"/>
        </w:rPr>
      </w:pPr>
    </w:p>
    <w:p w14:paraId="73D621C3" w14:textId="13CDBA5A" w:rsidR="00BE5D52" w:rsidRDefault="00BE5D52" w:rsidP="00BE5D52">
      <w:pPr>
        <w:spacing w:after="0" w:line="240" w:lineRule="auto"/>
        <w:ind w:left="709"/>
        <w:jc w:val="both"/>
        <w:rPr>
          <w:rFonts w:ascii="Arial" w:eastAsia="Calibri" w:hAnsi="Arial" w:cs="Arial"/>
          <w:i/>
        </w:rPr>
      </w:pPr>
      <w:r>
        <w:rPr>
          <w:rFonts w:ascii="Arial" w:eastAsia="Calibri" w:hAnsi="Arial" w:cs="Times New Roman"/>
          <w:b/>
          <w:sz w:val="24"/>
          <w:szCs w:val="24"/>
        </w:rPr>
        <w:t xml:space="preserve">Role of the </w:t>
      </w:r>
      <w:r w:rsidR="00A745A3">
        <w:rPr>
          <w:rFonts w:ascii="Arial" w:eastAsia="Calibri" w:hAnsi="Arial" w:cs="Times New Roman"/>
          <w:b/>
          <w:sz w:val="24"/>
          <w:szCs w:val="24"/>
        </w:rPr>
        <w:t>SENDCO</w:t>
      </w:r>
    </w:p>
    <w:p w14:paraId="78DA307F" w14:textId="77777777" w:rsidR="00BE5D52" w:rsidRPr="00AA10F9" w:rsidRDefault="00BE5D52" w:rsidP="00BE5D52">
      <w:pPr>
        <w:spacing w:after="0" w:line="240" w:lineRule="auto"/>
        <w:ind w:left="550" w:right="6"/>
        <w:jc w:val="both"/>
        <w:rPr>
          <w:rFonts w:ascii="Arial" w:eastAsia="Calibri" w:hAnsi="Arial" w:cs="Arial"/>
          <w:i/>
        </w:rPr>
      </w:pPr>
    </w:p>
    <w:p w14:paraId="65835F50" w14:textId="77777777" w:rsidR="00BE5D52" w:rsidRDefault="00BE5D52" w:rsidP="00BE5D52">
      <w:pPr>
        <w:spacing w:after="0" w:line="240" w:lineRule="auto"/>
        <w:ind w:left="771" w:right="6" w:hanging="329"/>
        <w:jc w:val="both"/>
        <w:rPr>
          <w:rFonts w:ascii="Arial" w:eastAsia="Calibri" w:hAnsi="Arial" w:cs="Arial"/>
        </w:rPr>
      </w:pPr>
      <w:r>
        <w:rPr>
          <w:rFonts w:ascii="Arial" w:eastAsia="Calibri" w:hAnsi="Arial" w:cs="Arial"/>
        </w:rPr>
        <w:t>*</w:t>
      </w:r>
      <w:r>
        <w:rPr>
          <w:rFonts w:ascii="Arial" w:eastAsia="Calibri" w:hAnsi="Arial" w:cs="Arial"/>
        </w:rPr>
        <w:tab/>
        <w:t>manage</w:t>
      </w:r>
      <w:r w:rsidRPr="00AA10F9">
        <w:rPr>
          <w:rFonts w:ascii="Arial" w:eastAsia="Calibri" w:hAnsi="Arial" w:cs="Arial"/>
        </w:rPr>
        <w:t xml:space="preserve"> the day</w:t>
      </w:r>
      <w:r>
        <w:rPr>
          <w:rFonts w:ascii="Arial" w:eastAsia="Calibri" w:hAnsi="Arial" w:cs="Arial"/>
        </w:rPr>
        <w:t>-to-day operation of the policy</w:t>
      </w:r>
    </w:p>
    <w:p w14:paraId="7BEC5E8B" w14:textId="77777777" w:rsidR="00BE5D52" w:rsidRPr="00AA10F9" w:rsidRDefault="00BE5D52" w:rsidP="00BE5D52">
      <w:pPr>
        <w:spacing w:after="0" w:line="240" w:lineRule="auto"/>
        <w:ind w:left="771" w:right="6" w:hanging="329"/>
        <w:jc w:val="both"/>
        <w:rPr>
          <w:rFonts w:ascii="Arial" w:eastAsia="Calibri" w:hAnsi="Arial" w:cs="Arial"/>
        </w:rPr>
      </w:pPr>
      <w:r w:rsidRPr="00AA10F9">
        <w:rPr>
          <w:rFonts w:ascii="Arial" w:eastAsia="Calibri" w:hAnsi="Arial" w:cs="Arial"/>
        </w:rPr>
        <w:t>*</w:t>
      </w:r>
      <w:r w:rsidRPr="00AA10F9">
        <w:rPr>
          <w:rFonts w:ascii="Arial" w:eastAsia="Calibri" w:hAnsi="Arial" w:cs="Arial"/>
        </w:rPr>
        <w:tab/>
      </w:r>
      <w:r>
        <w:rPr>
          <w:rFonts w:ascii="Arial" w:eastAsia="Calibri" w:hAnsi="Arial" w:cs="Arial"/>
        </w:rPr>
        <w:t xml:space="preserve">plan, implement, </w:t>
      </w:r>
      <w:proofErr w:type="gramStart"/>
      <w:r>
        <w:rPr>
          <w:rFonts w:ascii="Arial" w:eastAsia="Calibri" w:hAnsi="Arial" w:cs="Arial"/>
        </w:rPr>
        <w:t>evaluate</w:t>
      </w:r>
      <w:proofErr w:type="gramEnd"/>
      <w:r>
        <w:rPr>
          <w:rFonts w:ascii="Arial" w:eastAsia="Calibri" w:hAnsi="Arial" w:cs="Arial"/>
        </w:rPr>
        <w:t xml:space="preserve"> and report on withdrawal sessions</w:t>
      </w:r>
    </w:p>
    <w:p w14:paraId="35F3FC93" w14:textId="77777777" w:rsidR="00BE5D52" w:rsidRPr="00AA10F9" w:rsidRDefault="00BE5D52" w:rsidP="00BE5D52">
      <w:pPr>
        <w:spacing w:after="0" w:line="240" w:lineRule="auto"/>
        <w:ind w:left="771" w:right="6" w:hanging="329"/>
        <w:jc w:val="both"/>
        <w:rPr>
          <w:rFonts w:ascii="Arial" w:eastAsia="Calibri" w:hAnsi="Arial" w:cs="Arial"/>
        </w:rPr>
      </w:pPr>
      <w:r w:rsidRPr="00AA10F9">
        <w:rPr>
          <w:rFonts w:ascii="Arial" w:eastAsia="Calibri" w:hAnsi="Arial" w:cs="Arial"/>
        </w:rPr>
        <w:t>*</w:t>
      </w:r>
      <w:r w:rsidRPr="00AA10F9">
        <w:rPr>
          <w:rFonts w:ascii="Arial" w:eastAsia="Calibri" w:hAnsi="Arial" w:cs="Arial"/>
        </w:rPr>
        <w:tab/>
        <w:t>co-ordinate the provision for and manage the responses to children’s needs</w:t>
      </w:r>
    </w:p>
    <w:p w14:paraId="6C2D5377" w14:textId="77777777" w:rsidR="00BE5D52" w:rsidRPr="00AA10F9" w:rsidRDefault="00BE5D52" w:rsidP="00BE5D52">
      <w:pPr>
        <w:spacing w:after="0" w:line="240" w:lineRule="auto"/>
        <w:ind w:left="771" w:right="6" w:hanging="329"/>
        <w:jc w:val="both"/>
        <w:rPr>
          <w:rFonts w:ascii="Arial" w:eastAsia="Calibri" w:hAnsi="Arial" w:cs="Arial"/>
        </w:rPr>
      </w:pPr>
      <w:r w:rsidRPr="00AA10F9">
        <w:rPr>
          <w:rFonts w:ascii="Arial" w:eastAsia="Calibri" w:hAnsi="Arial" w:cs="Arial"/>
        </w:rPr>
        <w:t>*</w:t>
      </w:r>
      <w:r>
        <w:rPr>
          <w:rFonts w:ascii="Arial" w:eastAsia="Calibri" w:hAnsi="Arial" w:cs="Arial"/>
        </w:rPr>
        <w:tab/>
        <w:t xml:space="preserve">support and advise colleagues, </w:t>
      </w:r>
      <w:proofErr w:type="gramStart"/>
      <w:r>
        <w:rPr>
          <w:rFonts w:ascii="Arial" w:eastAsia="Calibri" w:hAnsi="Arial" w:cs="Arial"/>
        </w:rPr>
        <w:t>in particular regarding</w:t>
      </w:r>
      <w:proofErr w:type="gramEnd"/>
      <w:r>
        <w:rPr>
          <w:rFonts w:ascii="Arial" w:eastAsia="Calibri" w:hAnsi="Arial" w:cs="Arial"/>
        </w:rPr>
        <w:t xml:space="preserve"> differentiation</w:t>
      </w:r>
    </w:p>
    <w:p w14:paraId="21E7E1B0" w14:textId="77777777" w:rsidR="00BE5D52" w:rsidRDefault="00BE5D52" w:rsidP="00BE5D52">
      <w:pPr>
        <w:spacing w:after="0" w:line="240" w:lineRule="auto"/>
        <w:ind w:left="771" w:right="6" w:hanging="329"/>
        <w:jc w:val="both"/>
        <w:rPr>
          <w:rFonts w:ascii="Arial" w:eastAsia="Calibri" w:hAnsi="Arial" w:cs="Arial"/>
        </w:rPr>
      </w:pPr>
      <w:r w:rsidRPr="00AA10F9">
        <w:rPr>
          <w:rFonts w:ascii="Arial" w:eastAsia="Calibri" w:hAnsi="Arial" w:cs="Arial"/>
        </w:rPr>
        <w:t>*</w:t>
      </w:r>
      <w:r w:rsidRPr="00AA10F9">
        <w:rPr>
          <w:rFonts w:ascii="Arial" w:eastAsia="Calibri" w:hAnsi="Arial" w:cs="Arial"/>
        </w:rPr>
        <w:tab/>
        <w:t xml:space="preserve">contribute to and manage the records of all children </w:t>
      </w:r>
      <w:r>
        <w:rPr>
          <w:rFonts w:ascii="Arial" w:eastAsia="Calibri" w:hAnsi="Arial" w:cs="Arial"/>
        </w:rPr>
        <w:t>who speak a language additional to English</w:t>
      </w:r>
    </w:p>
    <w:p w14:paraId="57C9CE50" w14:textId="77777777" w:rsidR="00BE5D52" w:rsidRDefault="00BE5D52" w:rsidP="00BE5D52">
      <w:pPr>
        <w:spacing w:after="0" w:line="240" w:lineRule="auto"/>
        <w:ind w:left="771" w:right="6" w:hanging="329"/>
        <w:jc w:val="both"/>
        <w:rPr>
          <w:rFonts w:ascii="Arial" w:eastAsia="Calibri" w:hAnsi="Arial" w:cs="Arial"/>
        </w:rPr>
      </w:pPr>
      <w:r w:rsidRPr="00AA10F9">
        <w:rPr>
          <w:rFonts w:ascii="Arial" w:eastAsia="Calibri" w:hAnsi="Arial" w:cs="Arial"/>
        </w:rPr>
        <w:t>*</w:t>
      </w:r>
      <w:r w:rsidRPr="00AA10F9">
        <w:rPr>
          <w:rFonts w:ascii="Arial" w:eastAsia="Calibri" w:hAnsi="Arial" w:cs="Arial"/>
        </w:rPr>
        <w:tab/>
      </w:r>
      <w:r>
        <w:rPr>
          <w:rFonts w:ascii="Arial" w:eastAsia="Calibri" w:hAnsi="Arial" w:cs="Arial"/>
        </w:rPr>
        <w:t>work with the Class Teacher as the link with parents and attend parents’ evenings</w:t>
      </w:r>
    </w:p>
    <w:p w14:paraId="2E2088C0" w14:textId="7E3C66B3" w:rsidR="00BA6C8C" w:rsidRPr="00BA6C8C" w:rsidRDefault="00BE5D52" w:rsidP="00BA6C8C">
      <w:pPr>
        <w:spacing w:after="0" w:line="240" w:lineRule="auto"/>
        <w:ind w:left="771" w:right="6" w:hanging="329"/>
        <w:jc w:val="both"/>
        <w:rPr>
          <w:rFonts w:ascii="Arial" w:eastAsia="Calibri" w:hAnsi="Arial" w:cs="Arial"/>
        </w:rPr>
      </w:pPr>
      <w:r>
        <w:rPr>
          <w:rFonts w:ascii="Arial" w:eastAsia="Calibri" w:hAnsi="Arial" w:cs="Arial"/>
        </w:rPr>
        <w:t>*</w:t>
      </w:r>
      <w:r>
        <w:rPr>
          <w:rFonts w:ascii="Arial" w:eastAsia="Calibri" w:hAnsi="Arial" w:cs="Arial"/>
        </w:rPr>
        <w:tab/>
        <w:t>support and liaise with any Teaching Assistants, in particular the TAs allocated to working with EAL pupils</w:t>
      </w:r>
    </w:p>
    <w:p w14:paraId="4389DD29" w14:textId="77777777" w:rsidR="00BE5D52" w:rsidRPr="00AA10F9" w:rsidRDefault="00BE5D52" w:rsidP="00BE5D52">
      <w:pPr>
        <w:spacing w:after="0" w:line="240" w:lineRule="auto"/>
        <w:ind w:left="771" w:right="6" w:hanging="329"/>
        <w:jc w:val="both"/>
        <w:rPr>
          <w:rFonts w:ascii="Arial" w:eastAsia="Calibri" w:hAnsi="Arial" w:cs="Arial"/>
        </w:rPr>
      </w:pPr>
      <w:r w:rsidRPr="00AA10F9">
        <w:rPr>
          <w:rFonts w:ascii="Arial" w:eastAsia="Calibri" w:hAnsi="Arial" w:cs="Arial"/>
        </w:rPr>
        <w:t>*</w:t>
      </w:r>
      <w:r w:rsidRPr="00AA10F9">
        <w:rPr>
          <w:rFonts w:ascii="Arial" w:eastAsia="Calibri" w:hAnsi="Arial" w:cs="Arial"/>
        </w:rPr>
        <w:tab/>
        <w:t>maintain resources and a range of teaching materials to enable ap</w:t>
      </w:r>
      <w:r>
        <w:rPr>
          <w:rFonts w:ascii="Arial" w:eastAsia="Calibri" w:hAnsi="Arial" w:cs="Arial"/>
        </w:rPr>
        <w:t>propriate provision to be made</w:t>
      </w:r>
    </w:p>
    <w:p w14:paraId="1AF65812" w14:textId="77777777" w:rsidR="00BE5D52" w:rsidRPr="00AA10F9" w:rsidRDefault="00BE5D52" w:rsidP="00BE5D52">
      <w:pPr>
        <w:spacing w:after="0" w:line="240" w:lineRule="auto"/>
        <w:ind w:left="771" w:right="6" w:hanging="329"/>
        <w:jc w:val="both"/>
        <w:rPr>
          <w:rFonts w:ascii="Arial" w:eastAsia="Calibri" w:hAnsi="Arial" w:cs="Arial"/>
        </w:rPr>
      </w:pPr>
      <w:r w:rsidRPr="00AA10F9">
        <w:rPr>
          <w:rFonts w:ascii="Arial" w:eastAsia="Calibri" w:hAnsi="Arial" w:cs="Arial"/>
        </w:rPr>
        <w:t>*</w:t>
      </w:r>
      <w:r w:rsidRPr="00AA10F9">
        <w:rPr>
          <w:rFonts w:ascii="Arial" w:eastAsia="Calibri" w:hAnsi="Arial" w:cs="Arial"/>
        </w:rPr>
        <w:tab/>
        <w:t xml:space="preserve">monitor and evaluate the </w:t>
      </w:r>
      <w:r>
        <w:rPr>
          <w:rFonts w:ascii="Arial" w:eastAsia="Calibri" w:hAnsi="Arial" w:cs="Arial"/>
        </w:rPr>
        <w:t>EAL</w:t>
      </w:r>
      <w:r w:rsidRPr="00AA10F9">
        <w:rPr>
          <w:rFonts w:ascii="Arial" w:eastAsia="Calibri" w:hAnsi="Arial" w:cs="Arial"/>
        </w:rPr>
        <w:t xml:space="preserve"> pr</w:t>
      </w:r>
      <w:r>
        <w:rPr>
          <w:rFonts w:ascii="Arial" w:eastAsia="Calibri" w:hAnsi="Arial" w:cs="Arial"/>
        </w:rPr>
        <w:t>ovision and report to the SLT</w:t>
      </w:r>
    </w:p>
    <w:p w14:paraId="779D6CC6" w14:textId="77777777" w:rsidR="00BE5D52" w:rsidRPr="00AA10F9" w:rsidRDefault="00BE5D52" w:rsidP="00BE5D52">
      <w:pPr>
        <w:spacing w:after="0" w:line="240" w:lineRule="auto"/>
        <w:ind w:left="771" w:right="6" w:hanging="329"/>
        <w:jc w:val="both"/>
        <w:rPr>
          <w:rFonts w:ascii="Arial" w:eastAsia="Calibri" w:hAnsi="Arial" w:cs="Arial"/>
        </w:rPr>
      </w:pPr>
      <w:r>
        <w:rPr>
          <w:rFonts w:ascii="Arial" w:eastAsia="Calibri" w:hAnsi="Arial" w:cs="Arial"/>
        </w:rPr>
        <w:t>*</w:t>
      </w:r>
      <w:r>
        <w:rPr>
          <w:rFonts w:ascii="Arial" w:eastAsia="Calibri" w:hAnsi="Arial" w:cs="Arial"/>
        </w:rPr>
        <w:tab/>
        <w:t>update their knowledge on government policy regarding EAL and attend relevant courses</w:t>
      </w:r>
    </w:p>
    <w:p w14:paraId="6D62D7A5" w14:textId="77777777" w:rsidR="00BE5D52" w:rsidRPr="00AA10F9" w:rsidRDefault="00BE5D52" w:rsidP="00BE5D52">
      <w:pPr>
        <w:spacing w:after="0" w:line="240" w:lineRule="auto"/>
        <w:ind w:left="771" w:right="6" w:hanging="329"/>
        <w:jc w:val="both"/>
        <w:rPr>
          <w:rFonts w:ascii="Arial" w:eastAsia="Calibri" w:hAnsi="Arial" w:cs="Arial"/>
        </w:rPr>
      </w:pPr>
      <w:r>
        <w:rPr>
          <w:rFonts w:ascii="Arial" w:eastAsia="Calibri" w:hAnsi="Arial" w:cs="Arial"/>
        </w:rPr>
        <w:t>*</w:t>
      </w:r>
      <w:r>
        <w:rPr>
          <w:rFonts w:ascii="Arial" w:eastAsia="Calibri" w:hAnsi="Arial" w:cs="Arial"/>
        </w:rPr>
        <w:tab/>
        <w:t>manage</w:t>
      </w:r>
      <w:r w:rsidRPr="00AA10F9">
        <w:rPr>
          <w:rFonts w:ascii="Arial" w:eastAsia="Calibri" w:hAnsi="Arial" w:cs="Arial"/>
        </w:rPr>
        <w:t xml:space="preserve"> the</w:t>
      </w:r>
      <w:r>
        <w:rPr>
          <w:rFonts w:ascii="Arial" w:eastAsia="Calibri" w:hAnsi="Arial" w:cs="Arial"/>
        </w:rPr>
        <w:t xml:space="preserve"> list of boys identified as EAL, in collaboration with the Admissions Secretary</w:t>
      </w:r>
    </w:p>
    <w:p w14:paraId="03F7CE8E" w14:textId="77777777" w:rsidR="00BE5D52" w:rsidRPr="00AA10F9" w:rsidRDefault="00BE5D52" w:rsidP="00BE5D52">
      <w:pPr>
        <w:spacing w:after="0" w:line="240" w:lineRule="auto"/>
        <w:ind w:left="771" w:right="6" w:hanging="329"/>
        <w:jc w:val="both"/>
        <w:rPr>
          <w:rFonts w:ascii="Arial" w:eastAsia="Calibri" w:hAnsi="Arial" w:cs="Arial"/>
        </w:rPr>
      </w:pPr>
      <w:r w:rsidRPr="00AA10F9">
        <w:rPr>
          <w:rFonts w:ascii="Arial" w:eastAsia="Calibri" w:hAnsi="Arial" w:cs="Arial"/>
        </w:rPr>
        <w:t>*</w:t>
      </w:r>
      <w:r w:rsidRPr="00AA10F9">
        <w:rPr>
          <w:rFonts w:ascii="Arial" w:eastAsia="Calibri" w:hAnsi="Arial" w:cs="Arial"/>
        </w:rPr>
        <w:tab/>
        <w:t>pro</w:t>
      </w:r>
      <w:r>
        <w:rPr>
          <w:rFonts w:ascii="Arial" w:eastAsia="Calibri" w:hAnsi="Arial" w:cs="Arial"/>
        </w:rPr>
        <w:t>vide updates on boys with EAL to staff</w:t>
      </w:r>
    </w:p>
    <w:p w14:paraId="54BBC991" w14:textId="77777777" w:rsidR="00BE5D52" w:rsidRDefault="00BE5D52" w:rsidP="00BE5D52">
      <w:pPr>
        <w:spacing w:after="0" w:line="240" w:lineRule="auto"/>
        <w:ind w:left="771" w:right="6" w:hanging="329"/>
        <w:jc w:val="both"/>
        <w:rPr>
          <w:rFonts w:ascii="Arial" w:eastAsia="Calibri" w:hAnsi="Arial" w:cs="Arial"/>
        </w:rPr>
      </w:pPr>
      <w:r>
        <w:rPr>
          <w:rFonts w:ascii="Arial" w:eastAsia="Calibri" w:hAnsi="Arial" w:cs="Arial"/>
        </w:rPr>
        <w:t>*</w:t>
      </w:r>
      <w:r>
        <w:rPr>
          <w:rFonts w:ascii="Arial" w:eastAsia="Calibri" w:hAnsi="Arial" w:cs="Arial"/>
        </w:rPr>
        <w:tab/>
        <w:t>work with the Heads of English and Languages in particular, to explore and suggest</w:t>
      </w:r>
      <w:r w:rsidRPr="00AA10F9">
        <w:rPr>
          <w:rFonts w:ascii="Arial" w:eastAsia="Calibri" w:hAnsi="Arial" w:cs="Arial"/>
        </w:rPr>
        <w:t xml:space="preserve"> </w:t>
      </w:r>
      <w:r>
        <w:rPr>
          <w:rFonts w:ascii="Arial" w:eastAsia="Calibri" w:hAnsi="Arial" w:cs="Arial"/>
        </w:rPr>
        <w:t>policy enhancements</w:t>
      </w:r>
      <w:r w:rsidRPr="00AA10F9">
        <w:rPr>
          <w:rFonts w:ascii="Arial" w:eastAsia="Calibri" w:hAnsi="Arial" w:cs="Arial"/>
        </w:rPr>
        <w:t xml:space="preserve"> </w:t>
      </w:r>
      <w:r>
        <w:rPr>
          <w:rFonts w:ascii="Arial" w:eastAsia="Calibri" w:hAnsi="Arial" w:cs="Arial"/>
        </w:rPr>
        <w:t>to</w:t>
      </w:r>
      <w:r w:rsidRPr="00AA10F9">
        <w:rPr>
          <w:rFonts w:ascii="Arial" w:eastAsia="Calibri" w:hAnsi="Arial" w:cs="Arial"/>
        </w:rPr>
        <w:t xml:space="preserve"> improve the overall quality of provision</w:t>
      </w:r>
    </w:p>
    <w:p w14:paraId="48C70E72" w14:textId="3C5FB008" w:rsidR="00BA6C8C" w:rsidRPr="00A745A3" w:rsidRDefault="00BA6C8C" w:rsidP="00BA6C8C">
      <w:pPr>
        <w:spacing w:after="0" w:line="240" w:lineRule="auto"/>
        <w:ind w:left="771" w:right="6" w:hanging="329"/>
        <w:jc w:val="both"/>
        <w:rPr>
          <w:rFonts w:ascii="Arial" w:eastAsia="Calibri" w:hAnsi="Arial" w:cs="Arial"/>
        </w:rPr>
      </w:pPr>
      <w:r>
        <w:rPr>
          <w:rFonts w:ascii="Arial" w:eastAsia="Calibri" w:hAnsi="Arial" w:cs="Arial"/>
        </w:rPr>
        <w:t>*</w:t>
      </w:r>
      <w:r>
        <w:rPr>
          <w:rFonts w:ascii="Arial" w:eastAsia="Calibri" w:hAnsi="Arial" w:cs="Arial"/>
        </w:rPr>
        <w:tab/>
      </w:r>
      <w:r w:rsidRPr="00A745A3">
        <w:rPr>
          <w:rFonts w:ascii="Arial" w:eastAsia="Calibri" w:hAnsi="Arial" w:cs="Arial"/>
        </w:rPr>
        <w:t>manage the role of the EAL specialist TA, who also:</w:t>
      </w:r>
    </w:p>
    <w:p w14:paraId="3148BE38" w14:textId="178209D4" w:rsidR="00BA6C8C" w:rsidRPr="00A745A3" w:rsidRDefault="00BA6C8C" w:rsidP="00BA6C8C">
      <w:pPr>
        <w:pStyle w:val="ListParagraph"/>
        <w:numPr>
          <w:ilvl w:val="0"/>
          <w:numId w:val="2"/>
        </w:numPr>
        <w:spacing w:after="0" w:line="240" w:lineRule="auto"/>
        <w:ind w:right="6"/>
        <w:jc w:val="both"/>
        <w:rPr>
          <w:rFonts w:ascii="Arial" w:eastAsia="Calibri" w:hAnsi="Arial" w:cs="Arial"/>
        </w:rPr>
      </w:pPr>
      <w:r w:rsidRPr="00A745A3">
        <w:rPr>
          <w:rFonts w:ascii="Arial" w:eastAsia="Calibri" w:hAnsi="Arial" w:cs="Arial"/>
        </w:rPr>
        <w:t>provides in-class and withdrawal support</w:t>
      </w:r>
    </w:p>
    <w:p w14:paraId="4A1909AF" w14:textId="3C036FC5" w:rsidR="00BA6C8C" w:rsidRPr="00A745A3" w:rsidRDefault="00BA6C8C" w:rsidP="00BA6C8C">
      <w:pPr>
        <w:pStyle w:val="ListParagraph"/>
        <w:numPr>
          <w:ilvl w:val="0"/>
          <w:numId w:val="2"/>
        </w:numPr>
        <w:spacing w:after="0" w:line="240" w:lineRule="auto"/>
        <w:ind w:right="6"/>
        <w:jc w:val="both"/>
        <w:rPr>
          <w:rFonts w:ascii="Arial" w:eastAsia="Calibri" w:hAnsi="Arial" w:cs="Arial"/>
        </w:rPr>
      </w:pPr>
      <w:r w:rsidRPr="00A745A3">
        <w:rPr>
          <w:rFonts w:ascii="Arial" w:eastAsia="Calibri" w:hAnsi="Arial" w:cs="Arial"/>
        </w:rPr>
        <w:t>assesses and reports on student progress</w:t>
      </w:r>
    </w:p>
    <w:p w14:paraId="3D954B87" w14:textId="0A8A4F6E" w:rsidR="00BA6C8C" w:rsidRPr="00A745A3" w:rsidRDefault="00BA6C8C" w:rsidP="00BA6C8C">
      <w:pPr>
        <w:pStyle w:val="ListParagraph"/>
        <w:numPr>
          <w:ilvl w:val="0"/>
          <w:numId w:val="2"/>
        </w:numPr>
        <w:spacing w:after="0" w:line="240" w:lineRule="auto"/>
        <w:ind w:right="6"/>
        <w:jc w:val="both"/>
        <w:rPr>
          <w:rFonts w:ascii="Arial" w:eastAsia="Calibri" w:hAnsi="Arial" w:cs="Arial"/>
        </w:rPr>
      </w:pPr>
      <w:r w:rsidRPr="00A745A3">
        <w:rPr>
          <w:rFonts w:ascii="Arial" w:eastAsia="Calibri" w:hAnsi="Arial" w:cs="Arial"/>
        </w:rPr>
        <w:t xml:space="preserve">liaises with the </w:t>
      </w:r>
      <w:r w:rsidR="00A745A3" w:rsidRPr="00A745A3">
        <w:rPr>
          <w:rFonts w:ascii="Arial" w:eastAsia="Calibri" w:hAnsi="Arial" w:cs="Arial"/>
        </w:rPr>
        <w:t>SENDCO</w:t>
      </w:r>
      <w:r w:rsidRPr="00A745A3">
        <w:rPr>
          <w:rFonts w:ascii="Arial" w:eastAsia="Calibri" w:hAnsi="Arial" w:cs="Arial"/>
        </w:rPr>
        <w:t xml:space="preserve"> and class teachers</w:t>
      </w:r>
    </w:p>
    <w:p w14:paraId="6E3CE5CC" w14:textId="77777777" w:rsidR="00BA6C8C" w:rsidRDefault="00BA6C8C" w:rsidP="00BE5D52">
      <w:pPr>
        <w:spacing w:after="0" w:line="240" w:lineRule="auto"/>
        <w:ind w:left="771" w:right="6" w:hanging="329"/>
        <w:jc w:val="both"/>
        <w:rPr>
          <w:rFonts w:ascii="Arial" w:eastAsia="Calibri" w:hAnsi="Arial" w:cs="Arial"/>
        </w:rPr>
      </w:pPr>
    </w:p>
    <w:p w14:paraId="3E13255F" w14:textId="77777777" w:rsidR="00BE5D52" w:rsidRPr="00AA10F9" w:rsidRDefault="00BE5D52" w:rsidP="00BE5D52">
      <w:pPr>
        <w:spacing w:after="0" w:line="240" w:lineRule="auto"/>
        <w:ind w:left="660" w:right="6"/>
        <w:jc w:val="both"/>
        <w:rPr>
          <w:rFonts w:ascii="Arial" w:eastAsia="Calibri" w:hAnsi="Arial" w:cs="Arial"/>
        </w:rPr>
      </w:pPr>
    </w:p>
    <w:p w14:paraId="7F8D7CA2" w14:textId="77777777" w:rsidR="00BE5D52" w:rsidRPr="0088689D" w:rsidRDefault="00BE5D52" w:rsidP="00BE5D52">
      <w:pPr>
        <w:spacing w:after="0" w:line="240" w:lineRule="auto"/>
        <w:ind w:left="709"/>
        <w:jc w:val="both"/>
        <w:rPr>
          <w:rFonts w:ascii="Arial" w:eastAsia="Calibri" w:hAnsi="Arial" w:cs="Times New Roman"/>
          <w:b/>
          <w:sz w:val="24"/>
          <w:szCs w:val="24"/>
        </w:rPr>
      </w:pPr>
      <w:r w:rsidRPr="0088689D">
        <w:rPr>
          <w:rFonts w:ascii="Arial" w:eastAsia="Calibri" w:hAnsi="Arial" w:cs="Times New Roman"/>
          <w:b/>
          <w:sz w:val="24"/>
          <w:szCs w:val="24"/>
        </w:rPr>
        <w:t>Professional Development</w:t>
      </w:r>
    </w:p>
    <w:p w14:paraId="71F34BDC" w14:textId="77777777" w:rsidR="00BE5D52" w:rsidRPr="00AA10F9" w:rsidRDefault="00BE5D52" w:rsidP="00BE5D52">
      <w:pPr>
        <w:spacing w:after="0" w:line="240" w:lineRule="auto"/>
        <w:ind w:left="660" w:right="6"/>
        <w:jc w:val="both"/>
        <w:rPr>
          <w:rFonts w:ascii="Arial" w:eastAsia="Calibri" w:hAnsi="Arial" w:cs="Arial"/>
        </w:rPr>
      </w:pPr>
    </w:p>
    <w:p w14:paraId="1DB21E40" w14:textId="1C40E403"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 xml:space="preserve">All staff at St Anthony’s may attend courses and training days in their own specialisation.  The </w:t>
      </w:r>
      <w:r w:rsidR="00A745A3">
        <w:rPr>
          <w:rFonts w:ascii="Arial" w:eastAsia="Calibri" w:hAnsi="Arial" w:cs="Arial"/>
        </w:rPr>
        <w:t>SENDCO</w:t>
      </w:r>
      <w:r w:rsidRPr="00AA10F9">
        <w:rPr>
          <w:rFonts w:ascii="Arial" w:eastAsia="Calibri" w:hAnsi="Arial" w:cs="Arial"/>
        </w:rPr>
        <w:t xml:space="preserve"> suggests relevant external courses to staff based on their student’s needs.</w:t>
      </w:r>
    </w:p>
    <w:p w14:paraId="553F434F" w14:textId="77777777" w:rsidR="00BE5D52" w:rsidRPr="00AA10F9" w:rsidRDefault="00BE5D52" w:rsidP="00BE5D52">
      <w:pPr>
        <w:spacing w:after="0" w:line="240" w:lineRule="auto"/>
        <w:ind w:left="660" w:right="6"/>
        <w:jc w:val="both"/>
        <w:rPr>
          <w:rFonts w:ascii="Arial" w:eastAsia="Calibri" w:hAnsi="Arial" w:cs="Arial"/>
        </w:rPr>
      </w:pPr>
    </w:p>
    <w:p w14:paraId="7706012B" w14:textId="15C31F20" w:rsidR="00BE5D52" w:rsidRPr="00AA10F9"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Inset training days take place in sc</w:t>
      </w:r>
      <w:r>
        <w:rPr>
          <w:rFonts w:ascii="Arial" w:eastAsia="Calibri" w:hAnsi="Arial" w:cs="Arial"/>
        </w:rPr>
        <w:t>hool once a term.  EAL</w:t>
      </w:r>
      <w:r w:rsidRPr="00AA10F9">
        <w:rPr>
          <w:rFonts w:ascii="Arial" w:eastAsia="Calibri" w:hAnsi="Arial" w:cs="Arial"/>
        </w:rPr>
        <w:t xml:space="preserve"> and related topics are included in the general programme.  The </w:t>
      </w:r>
      <w:r w:rsidR="00A745A3">
        <w:rPr>
          <w:rFonts w:ascii="Arial" w:eastAsia="Calibri" w:hAnsi="Arial" w:cs="Arial"/>
        </w:rPr>
        <w:t>SENDCO</w:t>
      </w:r>
      <w:r w:rsidRPr="00AA10F9">
        <w:rPr>
          <w:rFonts w:ascii="Arial" w:eastAsia="Calibri" w:hAnsi="Arial" w:cs="Arial"/>
        </w:rPr>
        <w:t xml:space="preserve"> contributes to these sessions by delivering presentations aimed at raising</w:t>
      </w:r>
      <w:r>
        <w:rPr>
          <w:rFonts w:ascii="Arial" w:eastAsia="Calibri" w:hAnsi="Arial" w:cs="Arial"/>
        </w:rPr>
        <w:t xml:space="preserve"> awareness of EAL throughout the school and suggestions for </w:t>
      </w:r>
      <w:r w:rsidRPr="00AA10F9">
        <w:rPr>
          <w:rFonts w:ascii="Arial" w:eastAsia="Calibri" w:hAnsi="Arial" w:cs="Arial"/>
        </w:rPr>
        <w:t>cl</w:t>
      </w:r>
      <w:r>
        <w:rPr>
          <w:rFonts w:ascii="Arial" w:eastAsia="Calibri" w:hAnsi="Arial" w:cs="Arial"/>
        </w:rPr>
        <w:t>ass/whole school approaches.</w:t>
      </w:r>
    </w:p>
    <w:p w14:paraId="71B63197" w14:textId="77777777" w:rsidR="00BE5D52" w:rsidRPr="00AA10F9" w:rsidRDefault="00BE5D52" w:rsidP="00BE5D52">
      <w:pPr>
        <w:spacing w:after="0" w:line="240" w:lineRule="auto"/>
        <w:ind w:left="550" w:right="6"/>
        <w:jc w:val="both"/>
        <w:rPr>
          <w:rFonts w:ascii="Arial" w:eastAsia="Calibri" w:hAnsi="Arial" w:cs="Arial"/>
        </w:rPr>
      </w:pPr>
    </w:p>
    <w:p w14:paraId="75996FEE" w14:textId="77777777" w:rsidR="00BE5D52" w:rsidRPr="006A34DC" w:rsidRDefault="00BE5D52" w:rsidP="00BE5D52">
      <w:pPr>
        <w:spacing w:after="0" w:line="240" w:lineRule="auto"/>
        <w:ind w:left="709"/>
        <w:jc w:val="both"/>
        <w:rPr>
          <w:rFonts w:ascii="Arial" w:eastAsia="Calibri" w:hAnsi="Arial" w:cs="Times New Roman"/>
          <w:b/>
          <w:sz w:val="24"/>
          <w:szCs w:val="24"/>
        </w:rPr>
      </w:pPr>
      <w:r>
        <w:rPr>
          <w:rFonts w:ascii="Arial" w:eastAsia="Calibri" w:hAnsi="Arial" w:cs="Times New Roman"/>
          <w:b/>
          <w:sz w:val="24"/>
          <w:szCs w:val="24"/>
        </w:rPr>
        <w:t>Review</w:t>
      </w:r>
    </w:p>
    <w:p w14:paraId="1A67E3E4" w14:textId="77777777" w:rsidR="00BE5D52" w:rsidRPr="006A34DC" w:rsidRDefault="00BE5D52" w:rsidP="00BE5D52">
      <w:pPr>
        <w:spacing w:after="0" w:line="240" w:lineRule="auto"/>
        <w:ind w:left="709"/>
        <w:jc w:val="both"/>
        <w:rPr>
          <w:rFonts w:ascii="Arial" w:eastAsia="Calibri" w:hAnsi="Arial" w:cs="Times New Roman"/>
        </w:rPr>
      </w:pPr>
    </w:p>
    <w:p w14:paraId="1E9E60FF" w14:textId="77777777" w:rsidR="00BE5D52" w:rsidRDefault="00BE5D52" w:rsidP="00BE5D52">
      <w:pPr>
        <w:spacing w:after="0" w:line="240" w:lineRule="auto"/>
        <w:ind w:left="709"/>
        <w:jc w:val="both"/>
        <w:rPr>
          <w:rFonts w:ascii="Arial" w:eastAsia="Calibri" w:hAnsi="Arial" w:cs="Times New Roman"/>
        </w:rPr>
      </w:pPr>
      <w:r w:rsidRPr="006A34DC">
        <w:rPr>
          <w:rFonts w:ascii="Arial" w:eastAsia="Calibri" w:hAnsi="Arial" w:cs="Times New Roman"/>
        </w:rPr>
        <w:lastRenderedPageBreak/>
        <w:t>School data will include relevant information on EAL pupils, including achievement and progress.  The evaluation process will serve as the basis for planning programmes of action.</w:t>
      </w:r>
    </w:p>
    <w:p w14:paraId="3CFBCED5" w14:textId="77777777" w:rsidR="00BE5D52" w:rsidRDefault="00BE5D52" w:rsidP="00BE5D52">
      <w:pPr>
        <w:spacing w:after="0" w:line="240" w:lineRule="auto"/>
        <w:ind w:left="709"/>
        <w:jc w:val="both"/>
        <w:rPr>
          <w:rFonts w:ascii="Arial" w:eastAsia="Calibri" w:hAnsi="Arial" w:cs="Times New Roman"/>
        </w:rPr>
      </w:pPr>
    </w:p>
    <w:p w14:paraId="1BB4B5C2" w14:textId="48C3D51C" w:rsidR="00BE5D52" w:rsidRPr="00420105" w:rsidRDefault="00BE5D52" w:rsidP="00BE5D52">
      <w:pPr>
        <w:spacing w:after="0" w:line="240" w:lineRule="auto"/>
        <w:ind w:left="660" w:right="6"/>
        <w:jc w:val="both"/>
        <w:rPr>
          <w:rFonts w:ascii="Arial" w:eastAsia="Calibri" w:hAnsi="Arial" w:cs="Arial"/>
        </w:rPr>
      </w:pPr>
      <w:r w:rsidRPr="00AA10F9">
        <w:rPr>
          <w:rFonts w:ascii="Arial" w:eastAsia="Calibri" w:hAnsi="Arial" w:cs="Arial"/>
        </w:rPr>
        <w:t>The Policy is re</w:t>
      </w:r>
      <w:r>
        <w:rPr>
          <w:rFonts w:ascii="Arial" w:eastAsia="Calibri" w:hAnsi="Arial" w:cs="Arial"/>
        </w:rPr>
        <w:t>vie</w:t>
      </w:r>
      <w:r w:rsidRPr="00AA10F9">
        <w:rPr>
          <w:rFonts w:ascii="Arial" w:eastAsia="Calibri" w:hAnsi="Arial" w:cs="Arial"/>
        </w:rPr>
        <w:t>wed annually in consult</w:t>
      </w:r>
      <w:r>
        <w:rPr>
          <w:rFonts w:ascii="Arial" w:eastAsia="Calibri" w:hAnsi="Arial" w:cs="Arial"/>
        </w:rPr>
        <w:t>ation with the school leadership</w:t>
      </w:r>
      <w:r w:rsidRPr="00AA10F9">
        <w:rPr>
          <w:rFonts w:ascii="Arial" w:eastAsia="Calibri" w:hAnsi="Arial" w:cs="Arial"/>
        </w:rPr>
        <w:t xml:space="preserve"> team.</w:t>
      </w:r>
    </w:p>
    <w:p w14:paraId="7589576C" w14:textId="7E9D16A2" w:rsidR="001B730F" w:rsidRPr="00BC5323" w:rsidRDefault="001B730F" w:rsidP="00BE5D52">
      <w:pPr>
        <w:jc w:val="center"/>
        <w:rPr>
          <w:rFonts w:ascii="Arial Narrow" w:hAnsi="Arial Narrow"/>
        </w:rPr>
      </w:pPr>
    </w:p>
    <w:sectPr w:rsidR="001B730F" w:rsidRPr="00BC532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06A7" w14:textId="77777777" w:rsidR="006074D6" w:rsidRDefault="006074D6" w:rsidP="00D307A3">
      <w:pPr>
        <w:spacing w:after="0" w:line="240" w:lineRule="auto"/>
      </w:pPr>
      <w:r>
        <w:separator/>
      </w:r>
    </w:p>
  </w:endnote>
  <w:endnote w:type="continuationSeparator" w:id="0">
    <w:p w14:paraId="0602C656" w14:textId="77777777" w:rsidR="006074D6" w:rsidRDefault="006074D6" w:rsidP="00D3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95771" w14:textId="77777777" w:rsidR="00D307A3" w:rsidRDefault="00D307A3" w:rsidP="00D307A3">
    <w:pPr>
      <w:pStyle w:val="Footer"/>
      <w:jc w:val="right"/>
    </w:pPr>
    <w:r>
      <w:rPr>
        <w:noProof/>
        <w:lang w:eastAsia="en-GB"/>
      </w:rPr>
      <w:drawing>
        <wp:inline distT="0" distB="0" distL="0" distR="0" wp14:anchorId="75895772" wp14:editId="75895773">
          <wp:extent cx="981075" cy="36095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6095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A5618" w14:textId="77777777" w:rsidR="006074D6" w:rsidRDefault="006074D6" w:rsidP="00D307A3">
      <w:pPr>
        <w:spacing w:after="0" w:line="240" w:lineRule="auto"/>
      </w:pPr>
      <w:r>
        <w:separator/>
      </w:r>
    </w:p>
  </w:footnote>
  <w:footnote w:type="continuationSeparator" w:id="0">
    <w:p w14:paraId="28704119" w14:textId="77777777" w:rsidR="006074D6" w:rsidRDefault="006074D6" w:rsidP="00D30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F723A"/>
    <w:multiLevelType w:val="hybridMultilevel"/>
    <w:tmpl w:val="C0D6842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60D41F5"/>
    <w:multiLevelType w:val="hybridMultilevel"/>
    <w:tmpl w:val="17A681D6"/>
    <w:lvl w:ilvl="0" w:tplc="08090001">
      <w:start w:val="1"/>
      <w:numFmt w:val="bullet"/>
      <w:lvlText w:val=""/>
      <w:lvlJc w:val="left"/>
      <w:pPr>
        <w:ind w:left="120" w:hanging="360"/>
      </w:pPr>
      <w:rPr>
        <w:rFonts w:ascii="Symbol" w:hAnsi="Symbol" w:hint="default"/>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323"/>
    <w:rsid w:val="001B730F"/>
    <w:rsid w:val="001D1793"/>
    <w:rsid w:val="00206F18"/>
    <w:rsid w:val="0033717E"/>
    <w:rsid w:val="003A0CE1"/>
    <w:rsid w:val="003A3CDD"/>
    <w:rsid w:val="004C7C17"/>
    <w:rsid w:val="0060591D"/>
    <w:rsid w:val="006074D6"/>
    <w:rsid w:val="00761542"/>
    <w:rsid w:val="00816DFE"/>
    <w:rsid w:val="00817B26"/>
    <w:rsid w:val="00884377"/>
    <w:rsid w:val="008C59DD"/>
    <w:rsid w:val="00983A53"/>
    <w:rsid w:val="00A3421D"/>
    <w:rsid w:val="00A3621F"/>
    <w:rsid w:val="00A745A3"/>
    <w:rsid w:val="00A86665"/>
    <w:rsid w:val="00AE3956"/>
    <w:rsid w:val="00AF4A19"/>
    <w:rsid w:val="00BA6C8C"/>
    <w:rsid w:val="00BC5323"/>
    <w:rsid w:val="00BC6ED1"/>
    <w:rsid w:val="00BE5942"/>
    <w:rsid w:val="00BE5D52"/>
    <w:rsid w:val="00D15966"/>
    <w:rsid w:val="00D1740D"/>
    <w:rsid w:val="00D21105"/>
    <w:rsid w:val="00D307A3"/>
    <w:rsid w:val="00D60B9F"/>
    <w:rsid w:val="00D65166"/>
    <w:rsid w:val="00E32852"/>
    <w:rsid w:val="00E55B6A"/>
    <w:rsid w:val="00EA4599"/>
    <w:rsid w:val="00F74709"/>
    <w:rsid w:val="00FA1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5895755"/>
  <w15:docId w15:val="{BB0AC54E-9339-46C2-801A-8869BAAE4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17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3A53"/>
    <w:rPr>
      <w:sz w:val="16"/>
      <w:szCs w:val="16"/>
    </w:rPr>
  </w:style>
  <w:style w:type="paragraph" w:styleId="CommentText">
    <w:name w:val="annotation text"/>
    <w:basedOn w:val="Normal"/>
    <w:link w:val="CommentTextChar"/>
    <w:uiPriority w:val="99"/>
    <w:semiHidden/>
    <w:unhideWhenUsed/>
    <w:rsid w:val="00983A53"/>
    <w:pPr>
      <w:spacing w:line="240" w:lineRule="auto"/>
    </w:pPr>
    <w:rPr>
      <w:sz w:val="20"/>
      <w:szCs w:val="20"/>
    </w:rPr>
  </w:style>
  <w:style w:type="character" w:customStyle="1" w:styleId="CommentTextChar">
    <w:name w:val="Comment Text Char"/>
    <w:basedOn w:val="DefaultParagraphFont"/>
    <w:link w:val="CommentText"/>
    <w:uiPriority w:val="99"/>
    <w:semiHidden/>
    <w:rsid w:val="00983A53"/>
    <w:rPr>
      <w:sz w:val="20"/>
      <w:szCs w:val="20"/>
    </w:rPr>
  </w:style>
  <w:style w:type="paragraph" w:styleId="CommentSubject">
    <w:name w:val="annotation subject"/>
    <w:basedOn w:val="CommentText"/>
    <w:next w:val="CommentText"/>
    <w:link w:val="CommentSubjectChar"/>
    <w:uiPriority w:val="99"/>
    <w:semiHidden/>
    <w:unhideWhenUsed/>
    <w:rsid w:val="00983A53"/>
    <w:rPr>
      <w:b/>
      <w:bCs/>
    </w:rPr>
  </w:style>
  <w:style w:type="character" w:customStyle="1" w:styleId="CommentSubjectChar">
    <w:name w:val="Comment Subject Char"/>
    <w:basedOn w:val="CommentTextChar"/>
    <w:link w:val="CommentSubject"/>
    <w:uiPriority w:val="99"/>
    <w:semiHidden/>
    <w:rsid w:val="00983A53"/>
    <w:rPr>
      <w:b/>
      <w:bCs/>
      <w:sz w:val="20"/>
      <w:szCs w:val="20"/>
    </w:rPr>
  </w:style>
  <w:style w:type="paragraph" w:styleId="BalloonText">
    <w:name w:val="Balloon Text"/>
    <w:basedOn w:val="Normal"/>
    <w:link w:val="BalloonTextChar"/>
    <w:uiPriority w:val="99"/>
    <w:semiHidden/>
    <w:unhideWhenUsed/>
    <w:rsid w:val="0098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53"/>
    <w:rPr>
      <w:rFonts w:ascii="Tahoma" w:hAnsi="Tahoma" w:cs="Tahoma"/>
      <w:sz w:val="16"/>
      <w:szCs w:val="16"/>
    </w:rPr>
  </w:style>
  <w:style w:type="paragraph" w:styleId="Header">
    <w:name w:val="header"/>
    <w:basedOn w:val="Normal"/>
    <w:link w:val="HeaderChar"/>
    <w:uiPriority w:val="99"/>
    <w:unhideWhenUsed/>
    <w:rsid w:val="00D307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7A3"/>
  </w:style>
  <w:style w:type="paragraph" w:styleId="Footer">
    <w:name w:val="footer"/>
    <w:basedOn w:val="Normal"/>
    <w:link w:val="FooterChar"/>
    <w:uiPriority w:val="99"/>
    <w:unhideWhenUsed/>
    <w:rsid w:val="00D307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A3"/>
  </w:style>
  <w:style w:type="character" w:customStyle="1" w:styleId="Heading1Char">
    <w:name w:val="Heading 1 Char"/>
    <w:basedOn w:val="DefaultParagraphFont"/>
    <w:link w:val="Heading1"/>
    <w:uiPriority w:val="9"/>
    <w:rsid w:val="001D179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A6C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1</Category>
    <Regulated xmlns="ac7b55db-fbb0-47cb-b531-4497aa2fa3b0">1</Regulated>
    <Public_x003f_ xmlns="ac7b55db-fbb0-47cb-b531-4497aa2fa3b0">1</Public_x003f_>
    <Require_x0020_Approval_x003f_ xmlns="ac7b55db-fbb0-47cb-b531-4497aa2fa3b0">1</Require_x0020_Approval_x003f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D0F7-8925-462E-A6FB-1A5204D80BB5}">
  <ds:schemaRefs>
    <ds:schemaRef ds:uri="http://schemas.microsoft.com/sharepoint/v3/contenttype/forms"/>
  </ds:schemaRefs>
</ds:datastoreItem>
</file>

<file path=customXml/itemProps2.xml><?xml version="1.0" encoding="utf-8"?>
<ds:datastoreItem xmlns:ds="http://schemas.openxmlformats.org/officeDocument/2006/customXml" ds:itemID="{7FAA0629-D024-4FD5-946D-EEDD6D38E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B792D0-B94F-455C-84E6-1269A082B2AD}">
  <ds:schemaRef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c7b55db-fbb0-47cb-b531-4497aa2fa3b0"/>
    <ds:schemaRef ds:uri="http://purl.org/dc/elements/1.1/"/>
  </ds:schemaRefs>
</ds:datastoreItem>
</file>

<file path=customXml/itemProps4.xml><?xml version="1.0" encoding="utf-8"?>
<ds:datastoreItem xmlns:ds="http://schemas.openxmlformats.org/officeDocument/2006/customXml" ds:itemID="{830B5EF8-C6B6-4AC4-B588-5B21B557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1631</Words>
  <Characters>9302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EAL policy</vt:lpstr>
    </vt:vector>
  </TitlesOfParts>
  <Company>Alphaplusgroup</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policy</dc:title>
  <dc:creator>nicholas.hitchen</dc:creator>
  <cp:lastModifiedBy>Chris Kearns</cp:lastModifiedBy>
  <cp:revision>4</cp:revision>
  <cp:lastPrinted>2014-10-07T14:24:00Z</cp:lastPrinted>
  <dcterms:created xsi:type="dcterms:W3CDTF">2021-07-05T15:56:00Z</dcterms:created>
  <dcterms:modified xsi:type="dcterms:W3CDTF">2021-07-13T08:13:00Z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