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DD3C" w14:textId="77777777" w:rsidR="00F74709" w:rsidRDefault="00D65166" w:rsidP="004C7C17">
      <w:pPr>
        <w:jc w:val="center"/>
      </w:pPr>
      <w:r>
        <w:rPr>
          <w:rFonts w:ascii="Arial" w:hAnsi="Arial" w:cs="Arial"/>
          <w:noProof/>
          <w:sz w:val="24"/>
          <w:szCs w:val="24"/>
          <w:lang w:eastAsia="en-GB"/>
        </w:rPr>
        <w:drawing>
          <wp:inline distT="0" distB="0" distL="0" distR="0" wp14:anchorId="7511DF6E" wp14:editId="7511DF6F">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7511DD3D" w14:textId="77777777" w:rsidR="00BC5323" w:rsidRDefault="00BC5323" w:rsidP="004C7C17">
      <w:pPr>
        <w:jc w:val="center"/>
      </w:pPr>
    </w:p>
    <w:p w14:paraId="7511DD3E" w14:textId="77777777" w:rsidR="00BC5323" w:rsidRPr="0034696B" w:rsidRDefault="002F4905" w:rsidP="00BC5323">
      <w:pPr>
        <w:jc w:val="center"/>
        <w:rPr>
          <w:rFonts w:ascii="Arial Narrow" w:hAnsi="Arial Narrow"/>
          <w:b/>
          <w:sz w:val="96"/>
        </w:rPr>
      </w:pPr>
      <w:r w:rsidRPr="0034696B">
        <w:rPr>
          <w:rFonts w:ascii="Arial Narrow" w:hAnsi="Arial Narrow"/>
          <w:b/>
          <w:sz w:val="96"/>
        </w:rPr>
        <w:t>Curriculum</w:t>
      </w:r>
      <w:r w:rsidR="00BC5323" w:rsidRPr="0034696B">
        <w:rPr>
          <w:rFonts w:ascii="Arial Narrow" w:hAnsi="Arial Narrow"/>
          <w:b/>
          <w:sz w:val="96"/>
        </w:rPr>
        <w:t xml:space="preserve"> Policy</w:t>
      </w:r>
    </w:p>
    <w:p w14:paraId="7511DD3F" w14:textId="77777777" w:rsidR="00BC5323" w:rsidRDefault="00BC5323" w:rsidP="00BC5323">
      <w:pPr>
        <w:rPr>
          <w:rFonts w:ascii="Arial Narrow" w:hAnsi="Arial Narrow"/>
          <w:b/>
        </w:rPr>
      </w:pPr>
    </w:p>
    <w:p w14:paraId="7511DD40" w14:textId="77777777" w:rsidR="00983A53" w:rsidRDefault="00983A53" w:rsidP="00BC5323">
      <w:pPr>
        <w:rPr>
          <w:rFonts w:ascii="Arial Narrow" w:hAnsi="Arial Narrow"/>
        </w:rPr>
      </w:pPr>
    </w:p>
    <w:p w14:paraId="7511DD41" w14:textId="77777777" w:rsidR="00D307A3" w:rsidRDefault="00D307A3" w:rsidP="00BC5323">
      <w:pPr>
        <w:rPr>
          <w:rFonts w:ascii="Arial Narrow" w:hAnsi="Arial Narrow"/>
        </w:rPr>
      </w:pPr>
    </w:p>
    <w:p w14:paraId="7511DD42" w14:textId="77777777" w:rsidR="00D307A3" w:rsidRDefault="00D307A3" w:rsidP="00BC5323">
      <w:pPr>
        <w:rPr>
          <w:rFonts w:ascii="Arial Narrow" w:hAnsi="Arial Narrow"/>
        </w:rPr>
      </w:pPr>
    </w:p>
    <w:p w14:paraId="7511DD43" w14:textId="77777777" w:rsidR="00983A53" w:rsidRDefault="00983A53" w:rsidP="00BC5323">
      <w:pPr>
        <w:rPr>
          <w:rFonts w:ascii="Arial Narrow" w:hAnsi="Arial Narrow"/>
        </w:rPr>
      </w:pPr>
    </w:p>
    <w:p w14:paraId="7511DD44" w14:textId="71407E2E" w:rsidR="00983A53" w:rsidRPr="00BC5323"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reviewed by</w:t>
      </w:r>
      <w:r w:rsidR="009C595C">
        <w:rPr>
          <w:rFonts w:ascii="Arial Narrow" w:hAnsi="Arial Narrow"/>
          <w:sz w:val="24"/>
        </w:rPr>
        <w:t xml:space="preserve">: </w:t>
      </w:r>
      <w:r w:rsidR="00577665">
        <w:rPr>
          <w:rFonts w:ascii="Arial Narrow" w:hAnsi="Arial Narrow"/>
          <w:sz w:val="24"/>
        </w:rPr>
        <w:t>CK</w:t>
      </w:r>
    </w:p>
    <w:p w14:paraId="7511DD45" w14:textId="06AFEF2F" w:rsidR="00BC5323"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Review date</w:t>
      </w:r>
      <w:r w:rsidR="00983A53" w:rsidRPr="00983A53">
        <w:rPr>
          <w:rFonts w:ascii="Arial Narrow" w:hAnsi="Arial Narrow"/>
          <w:b/>
          <w:sz w:val="24"/>
        </w:rPr>
        <w:t>:</w:t>
      </w:r>
      <w:r w:rsidR="00D1740D">
        <w:rPr>
          <w:rFonts w:ascii="Arial Narrow" w:hAnsi="Arial Narrow"/>
          <w:sz w:val="24"/>
        </w:rPr>
        <w:t xml:space="preserve"> </w:t>
      </w:r>
      <w:r w:rsidR="009C595C">
        <w:rPr>
          <w:rFonts w:ascii="Arial Narrow" w:hAnsi="Arial Narrow"/>
          <w:sz w:val="24"/>
        </w:rPr>
        <w:t>Ju</w:t>
      </w:r>
      <w:r w:rsidR="00577665">
        <w:rPr>
          <w:rFonts w:ascii="Arial Narrow" w:hAnsi="Arial Narrow"/>
          <w:sz w:val="24"/>
        </w:rPr>
        <w:t>ly 2</w:t>
      </w:r>
      <w:r w:rsidR="009C595C">
        <w:rPr>
          <w:rFonts w:ascii="Arial Narrow" w:hAnsi="Arial Narrow"/>
          <w:sz w:val="24"/>
        </w:rPr>
        <w:t>02</w:t>
      </w:r>
      <w:r w:rsidR="00577665">
        <w:rPr>
          <w:rFonts w:ascii="Arial Narrow" w:hAnsi="Arial Narrow"/>
          <w:sz w:val="24"/>
        </w:rPr>
        <w:t>1</w:t>
      </w:r>
    </w:p>
    <w:p w14:paraId="7511DD46" w14:textId="55EF0AAF" w:rsidR="00D307A3" w:rsidRDefault="00D307A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D307A3">
        <w:rPr>
          <w:rFonts w:ascii="Arial Narrow" w:hAnsi="Arial Narrow"/>
          <w:b/>
          <w:sz w:val="24"/>
        </w:rPr>
        <w:t>Submission:</w:t>
      </w:r>
      <w:r>
        <w:rPr>
          <w:rFonts w:ascii="Arial Narrow" w:hAnsi="Arial Narrow"/>
          <w:sz w:val="24"/>
        </w:rPr>
        <w:t xml:space="preserve"> </w:t>
      </w:r>
      <w:r w:rsidR="009C595C">
        <w:rPr>
          <w:rFonts w:ascii="Arial Narrow" w:hAnsi="Arial Narrow"/>
          <w:sz w:val="24"/>
        </w:rPr>
        <w:t>July 202</w:t>
      </w:r>
      <w:r w:rsidR="00577665">
        <w:rPr>
          <w:rFonts w:ascii="Arial Narrow" w:hAnsi="Arial Narrow"/>
          <w:sz w:val="24"/>
        </w:rPr>
        <w:t>1</w:t>
      </w:r>
    </w:p>
    <w:p w14:paraId="7511DD47" w14:textId="654A1D32" w:rsidR="00983A53" w:rsidRPr="00BC5323" w:rsidRDefault="00983A5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actioned from:</w:t>
      </w:r>
      <w:r w:rsidR="00C37CCD">
        <w:rPr>
          <w:rFonts w:ascii="Arial Narrow" w:hAnsi="Arial Narrow"/>
          <w:sz w:val="24"/>
        </w:rPr>
        <w:t xml:space="preserve"> </w:t>
      </w:r>
      <w:r w:rsidR="009C595C">
        <w:rPr>
          <w:rFonts w:ascii="Arial Narrow" w:hAnsi="Arial Narrow"/>
          <w:sz w:val="24"/>
        </w:rPr>
        <w:t>September 202</w:t>
      </w:r>
      <w:r w:rsidR="00577665">
        <w:rPr>
          <w:rFonts w:ascii="Arial Narrow" w:hAnsi="Arial Narrow"/>
          <w:sz w:val="24"/>
        </w:rPr>
        <w:t>1</w:t>
      </w:r>
      <w:r w:rsidR="009C595C">
        <w:rPr>
          <w:rFonts w:ascii="Arial Narrow" w:hAnsi="Arial Narrow"/>
          <w:sz w:val="24"/>
        </w:rPr>
        <w:t xml:space="preserve"> – August 202</w:t>
      </w:r>
      <w:r w:rsidR="00577665">
        <w:rPr>
          <w:rFonts w:ascii="Arial Narrow" w:hAnsi="Arial Narrow"/>
          <w:sz w:val="24"/>
        </w:rPr>
        <w:t>2</w:t>
      </w:r>
    </w:p>
    <w:p w14:paraId="7511DD48" w14:textId="5934685C" w:rsidR="00BC5323" w:rsidRPr="00BC5323"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Next review</w:t>
      </w:r>
      <w:r w:rsidR="00A3421D" w:rsidRPr="00983A53">
        <w:rPr>
          <w:rFonts w:ascii="Arial Narrow" w:hAnsi="Arial Narrow"/>
          <w:b/>
          <w:sz w:val="24"/>
        </w:rPr>
        <w:t xml:space="preserve"> date</w:t>
      </w:r>
      <w:r w:rsidR="00983A53" w:rsidRPr="00983A53">
        <w:rPr>
          <w:rFonts w:ascii="Arial Narrow" w:hAnsi="Arial Narrow"/>
          <w:b/>
          <w:sz w:val="24"/>
        </w:rPr>
        <w:t>:</w:t>
      </w:r>
      <w:r w:rsidR="00BE2EDB">
        <w:rPr>
          <w:rFonts w:ascii="Arial Narrow" w:hAnsi="Arial Narrow"/>
          <w:sz w:val="24"/>
        </w:rPr>
        <w:t xml:space="preserve"> </w:t>
      </w:r>
      <w:r w:rsidR="009C595C">
        <w:rPr>
          <w:rFonts w:ascii="Arial Narrow" w:hAnsi="Arial Narrow"/>
          <w:sz w:val="24"/>
        </w:rPr>
        <w:t>June 202</w:t>
      </w:r>
      <w:r w:rsidR="00577665">
        <w:rPr>
          <w:rFonts w:ascii="Arial Narrow" w:hAnsi="Arial Narrow"/>
          <w:sz w:val="24"/>
        </w:rPr>
        <w:t>2</w:t>
      </w:r>
    </w:p>
    <w:p w14:paraId="7511DD49" w14:textId="7673D9AC" w:rsidR="00BC5323" w:rsidRDefault="00206F18" w:rsidP="00BC5323">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Reviewer’s Signature</w:t>
      </w:r>
      <w:r w:rsidR="00983A53" w:rsidRPr="00983A53">
        <w:rPr>
          <w:rFonts w:ascii="Arial Narrow" w:hAnsi="Arial Narrow"/>
          <w:b/>
          <w:sz w:val="24"/>
        </w:rPr>
        <w:t>:</w:t>
      </w:r>
      <w:r w:rsidR="00D1740D">
        <w:rPr>
          <w:rFonts w:ascii="Arial Narrow" w:hAnsi="Arial Narrow"/>
          <w:sz w:val="24"/>
        </w:rPr>
        <w:t xml:space="preserve"> </w:t>
      </w:r>
      <w:r w:rsidR="009C595C">
        <w:rPr>
          <w:rFonts w:ascii="Arial Narrow" w:hAnsi="Arial Narrow"/>
          <w:sz w:val="24"/>
        </w:rPr>
        <w:t>CK</w:t>
      </w:r>
    </w:p>
    <w:p w14:paraId="7511DD4A" w14:textId="0D71EFEB" w:rsidR="00D307A3" w:rsidRPr="00D307A3" w:rsidRDefault="00206F18" w:rsidP="00D307A3">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Head Teacher’s Signature</w:t>
      </w:r>
      <w:r w:rsidR="00983A53" w:rsidRPr="00983A53">
        <w:rPr>
          <w:rFonts w:ascii="Arial Narrow" w:hAnsi="Arial Narrow"/>
          <w:b/>
          <w:sz w:val="24"/>
        </w:rPr>
        <w:t>:</w:t>
      </w:r>
      <w:r w:rsidR="00577665">
        <w:rPr>
          <w:rFonts w:ascii="Arial Narrow" w:hAnsi="Arial Narrow"/>
          <w:sz w:val="24"/>
        </w:rPr>
        <w:t xml:space="preserve"> RPB </w:t>
      </w:r>
    </w:p>
    <w:p w14:paraId="7511DD4B" w14:textId="77777777" w:rsidR="0060591D" w:rsidRDefault="0060591D" w:rsidP="00BC5323">
      <w:pPr>
        <w:rPr>
          <w:rFonts w:ascii="Arial Narrow" w:hAnsi="Arial Narrow"/>
          <w:b/>
        </w:rPr>
      </w:pPr>
    </w:p>
    <w:p w14:paraId="7511DD4C" w14:textId="77777777" w:rsidR="00BC5323" w:rsidRPr="00485D3D" w:rsidRDefault="00BC5323" w:rsidP="00BC5323">
      <w:pPr>
        <w:rPr>
          <w:rFonts w:ascii="Arial Narrow" w:hAnsi="Arial Narrow"/>
          <w:color w:val="000000" w:themeColor="text1"/>
        </w:rPr>
      </w:pPr>
      <w:r w:rsidRPr="00485D3D">
        <w:rPr>
          <w:rFonts w:ascii="Arial Narrow" w:hAnsi="Arial Narrow"/>
          <w:b/>
          <w:color w:val="000000" w:themeColor="text1"/>
        </w:rPr>
        <w:t>Circulation</w:t>
      </w:r>
      <w:r w:rsidRPr="00485D3D">
        <w:rPr>
          <w:rFonts w:ascii="Arial Narrow" w:hAnsi="Arial Narrow"/>
          <w:color w:val="000000" w:themeColor="text1"/>
        </w:rPr>
        <w:t xml:space="preserve">: This policy has been adopted by the governors, is addressed to all members of staff and volunteers, </w:t>
      </w:r>
      <w:r w:rsidR="00346F48" w:rsidRPr="00485D3D">
        <w:rPr>
          <w:rFonts w:ascii="Arial Narrow" w:hAnsi="Arial Narrow"/>
          <w:color w:val="000000" w:themeColor="text1"/>
        </w:rPr>
        <w:t xml:space="preserve">and </w:t>
      </w:r>
      <w:r w:rsidRPr="00485D3D">
        <w:rPr>
          <w:rFonts w:ascii="Arial Narrow" w:hAnsi="Arial Narrow"/>
          <w:color w:val="000000" w:themeColor="text1"/>
        </w:rPr>
        <w:t>is available to parents on request. It applies wherever staff or volu</w:t>
      </w:r>
      <w:r w:rsidR="001B730F" w:rsidRPr="00485D3D">
        <w:rPr>
          <w:rFonts w:ascii="Arial Narrow" w:hAnsi="Arial Narrow"/>
          <w:color w:val="000000" w:themeColor="text1"/>
        </w:rPr>
        <w:t>nteers are working with pupils.</w:t>
      </w:r>
    </w:p>
    <w:p w14:paraId="7511DD4D" w14:textId="77777777" w:rsidR="001B730F" w:rsidRDefault="00BC5323" w:rsidP="00BC5323">
      <w:pPr>
        <w:rPr>
          <w:rFonts w:ascii="Arial Narrow" w:hAnsi="Arial Narrow"/>
        </w:rPr>
      </w:pPr>
      <w:r w:rsidRPr="00BC5323">
        <w:rPr>
          <w:rFonts w:ascii="Arial Narrow" w:hAnsi="Arial Narrow"/>
        </w:rPr>
        <w:t xml:space="preserve">Please note: </w:t>
      </w:r>
      <w:r w:rsidR="00BE5942">
        <w:rPr>
          <w:rFonts w:ascii="Arial Narrow" w:hAnsi="Arial Narrow"/>
        </w:rPr>
        <w:t>‘School’ refers to St. Anthony’s School</w:t>
      </w:r>
      <w:r w:rsidR="00D65166">
        <w:rPr>
          <w:rFonts w:ascii="Arial Narrow" w:hAnsi="Arial Narrow"/>
        </w:rPr>
        <w:t xml:space="preserve"> for Boys</w:t>
      </w:r>
      <w:r w:rsidRPr="00BC5323">
        <w:rPr>
          <w:rFonts w:ascii="Arial Narrow" w:hAnsi="Arial Narrow"/>
        </w:rPr>
        <w:t>; ‘parents’ r</w:t>
      </w:r>
      <w:r>
        <w:rPr>
          <w:rFonts w:ascii="Arial Narrow" w:hAnsi="Arial Narrow"/>
        </w:rPr>
        <w:t xml:space="preserve">efers to parents, guardians and </w:t>
      </w:r>
      <w:r w:rsidRPr="00BC5323">
        <w:rPr>
          <w:rFonts w:ascii="Arial Narrow" w:hAnsi="Arial Narrow"/>
        </w:rPr>
        <w:t>carers.</w:t>
      </w:r>
    </w:p>
    <w:p w14:paraId="7511DD4E" w14:textId="77777777" w:rsidR="00B5402F" w:rsidRPr="00271BF1" w:rsidRDefault="00A226D8" w:rsidP="00B5402F">
      <w:pPr>
        <w:pStyle w:val="Heading1"/>
        <w:rPr>
          <w:rFonts w:ascii="Arial" w:eastAsia="Calibri" w:hAnsi="Arial" w:cs="Arial"/>
          <w:b w:val="0"/>
          <w:color w:val="auto"/>
          <w:sz w:val="24"/>
          <w:szCs w:val="24"/>
        </w:rPr>
      </w:pPr>
      <w:r>
        <w:rPr>
          <w:rFonts w:ascii="Arial Narrow" w:hAnsi="Arial Narrow"/>
        </w:rPr>
        <w:br w:type="column"/>
      </w:r>
      <w:r w:rsidR="00B5402F" w:rsidRPr="00271BF1">
        <w:rPr>
          <w:rFonts w:ascii="Arial" w:eastAsia="Calibri" w:hAnsi="Arial" w:cs="Arial"/>
          <w:b w:val="0"/>
          <w:color w:val="auto"/>
          <w:sz w:val="24"/>
          <w:szCs w:val="24"/>
        </w:rPr>
        <w:lastRenderedPageBreak/>
        <w:t xml:space="preserve">Our curriculum comprises </w:t>
      </w:r>
      <w:proofErr w:type="gramStart"/>
      <w:r w:rsidR="00B5402F" w:rsidRPr="00271BF1">
        <w:rPr>
          <w:rFonts w:ascii="Arial" w:eastAsia="Calibri" w:hAnsi="Arial" w:cs="Arial"/>
          <w:b w:val="0"/>
          <w:color w:val="auto"/>
          <w:sz w:val="24"/>
          <w:szCs w:val="24"/>
        </w:rPr>
        <w:t>all of</w:t>
      </w:r>
      <w:proofErr w:type="gramEnd"/>
      <w:r w:rsidR="00B5402F" w:rsidRPr="00271BF1">
        <w:rPr>
          <w:rFonts w:ascii="Arial" w:eastAsia="Calibri" w:hAnsi="Arial" w:cs="Arial"/>
          <w:b w:val="0"/>
          <w:color w:val="auto"/>
          <w:sz w:val="24"/>
          <w:szCs w:val="24"/>
        </w:rPr>
        <w:t xml:space="preserve"> the planned activities that we organise at St. Anthony’s with a view to promoting learning, personal growth and development. This is not limited to the academic curriculum, which is designed to promote positive outcomes for all pupils in preparation for their eventual transfer to other schools, both at examined exit points but also at other times. It also includes engagement with the Arts, </w:t>
      </w:r>
      <w:proofErr w:type="gramStart"/>
      <w:r w:rsidR="00B5402F" w:rsidRPr="00271BF1">
        <w:rPr>
          <w:rFonts w:ascii="Arial" w:eastAsia="Calibri" w:hAnsi="Arial" w:cs="Arial"/>
          <w:b w:val="0"/>
          <w:color w:val="auto"/>
          <w:sz w:val="24"/>
          <w:szCs w:val="24"/>
        </w:rPr>
        <w:t>and also</w:t>
      </w:r>
      <w:proofErr w:type="gramEnd"/>
      <w:r w:rsidR="00B5402F" w:rsidRPr="00271BF1">
        <w:rPr>
          <w:rFonts w:ascii="Arial" w:eastAsia="Calibri" w:hAnsi="Arial" w:cs="Arial"/>
          <w:b w:val="0"/>
          <w:color w:val="auto"/>
          <w:sz w:val="24"/>
          <w:szCs w:val="24"/>
        </w:rPr>
        <w:t xml:space="preserve"> the range of extra-curricular activities that the school organises in order to enrich the children’s experiences.</w:t>
      </w:r>
    </w:p>
    <w:p w14:paraId="7511DD4F" w14:textId="77777777" w:rsidR="00271BF1" w:rsidRDefault="00271BF1" w:rsidP="00B5402F">
      <w:pPr>
        <w:rPr>
          <w:rFonts w:ascii="Arial" w:hAnsi="Arial" w:cs="Arial"/>
          <w:sz w:val="24"/>
          <w:szCs w:val="24"/>
        </w:rPr>
      </w:pPr>
    </w:p>
    <w:p w14:paraId="7511DD50" w14:textId="77777777" w:rsidR="00272FDD" w:rsidRPr="007073DB" w:rsidRDefault="00B5402F" w:rsidP="00B5402F">
      <w:pPr>
        <w:rPr>
          <w:rFonts w:ascii="Arial" w:eastAsia="Calibri" w:hAnsi="Arial" w:cs="Arial"/>
          <w:color w:val="000000" w:themeColor="text1"/>
          <w:sz w:val="24"/>
          <w:szCs w:val="24"/>
        </w:rPr>
      </w:pPr>
      <w:r w:rsidRPr="007073DB">
        <w:rPr>
          <w:rFonts w:ascii="Arial" w:hAnsi="Arial" w:cs="Arial"/>
          <w:sz w:val="24"/>
          <w:szCs w:val="24"/>
        </w:rPr>
        <w:t xml:space="preserve">As such, our curriculum aims </w:t>
      </w:r>
      <w:r w:rsidR="00272FDD" w:rsidRPr="007073DB">
        <w:rPr>
          <w:rFonts w:ascii="Arial" w:eastAsia="Calibri" w:hAnsi="Arial" w:cs="Arial"/>
          <w:color w:val="000000" w:themeColor="text1"/>
          <w:sz w:val="24"/>
          <w:szCs w:val="24"/>
        </w:rPr>
        <w:t xml:space="preserve">to provide pupils with a rich experience in linguistic, mathematical, scientific, technological, </w:t>
      </w:r>
      <w:proofErr w:type="gramStart"/>
      <w:r w:rsidR="00272FDD" w:rsidRPr="007073DB">
        <w:rPr>
          <w:rFonts w:ascii="Arial" w:eastAsia="Calibri" w:hAnsi="Arial" w:cs="Arial"/>
          <w:color w:val="000000" w:themeColor="text1"/>
          <w:sz w:val="24"/>
          <w:szCs w:val="24"/>
        </w:rPr>
        <w:t>human</w:t>
      </w:r>
      <w:proofErr w:type="gramEnd"/>
      <w:r w:rsidR="00272FDD" w:rsidRPr="007073DB">
        <w:rPr>
          <w:rFonts w:ascii="Arial" w:eastAsia="Calibri" w:hAnsi="Arial" w:cs="Arial"/>
          <w:color w:val="000000" w:themeColor="text1"/>
          <w:sz w:val="24"/>
          <w:szCs w:val="24"/>
        </w:rPr>
        <w:t xml:space="preserve"> and social, physical and aesthetic and creative education. It is designed to provide stimulation and subject matter appropriate for the ages and aptitudes of pupils, including those pupils with special educational needs.</w:t>
      </w:r>
    </w:p>
    <w:p w14:paraId="7511DD51" w14:textId="77777777" w:rsidR="00894F7A" w:rsidRPr="007073DB" w:rsidRDefault="00894F7A" w:rsidP="00894F7A">
      <w:pPr>
        <w:autoSpaceDE w:val="0"/>
        <w:autoSpaceDN w:val="0"/>
        <w:adjustRightInd w:val="0"/>
        <w:spacing w:after="0" w:line="240" w:lineRule="auto"/>
        <w:jc w:val="both"/>
        <w:rPr>
          <w:rFonts w:ascii="Arial" w:eastAsia="Calibri" w:hAnsi="Arial" w:cs="Arial"/>
          <w:color w:val="000000" w:themeColor="text1"/>
          <w:sz w:val="24"/>
          <w:szCs w:val="24"/>
        </w:rPr>
      </w:pPr>
      <w:r w:rsidRPr="007073DB">
        <w:rPr>
          <w:rFonts w:ascii="Arial" w:eastAsia="Calibri" w:hAnsi="Arial" w:cs="Arial"/>
          <w:color w:val="000000" w:themeColor="text1"/>
          <w:sz w:val="24"/>
          <w:szCs w:val="24"/>
        </w:rPr>
        <w:t>Central to our curricular vision is a holistic view of our pupils as indicated in our Mission Statement and aims.</w:t>
      </w:r>
    </w:p>
    <w:p w14:paraId="7511DD52" w14:textId="77777777" w:rsidR="00894F7A" w:rsidRPr="007073DB" w:rsidRDefault="00894F7A" w:rsidP="00894F7A">
      <w:pPr>
        <w:autoSpaceDE w:val="0"/>
        <w:autoSpaceDN w:val="0"/>
        <w:adjustRightInd w:val="0"/>
        <w:spacing w:after="0" w:line="240" w:lineRule="auto"/>
        <w:ind w:left="1069"/>
        <w:jc w:val="both"/>
        <w:rPr>
          <w:rFonts w:ascii="Arial" w:eastAsia="Calibri" w:hAnsi="Arial" w:cs="Arial"/>
          <w:color w:val="000000" w:themeColor="text1"/>
          <w:sz w:val="24"/>
          <w:szCs w:val="24"/>
        </w:rPr>
      </w:pPr>
    </w:p>
    <w:p w14:paraId="7511DD53" w14:textId="77777777" w:rsidR="00894F7A" w:rsidRPr="007073DB" w:rsidRDefault="00894F7A" w:rsidP="00894F7A">
      <w:pPr>
        <w:rPr>
          <w:rFonts w:ascii="Arial" w:hAnsi="Arial" w:cs="Arial"/>
          <w:sz w:val="24"/>
          <w:szCs w:val="24"/>
        </w:rPr>
      </w:pPr>
      <w:r w:rsidRPr="007073DB">
        <w:rPr>
          <w:rFonts w:ascii="Arial" w:eastAsia="Calibri" w:hAnsi="Arial" w:cs="Arial"/>
          <w:color w:val="000000" w:themeColor="text1"/>
          <w:sz w:val="24"/>
          <w:szCs w:val="24"/>
        </w:rPr>
        <w:t>These aspirations echo and embody the overarching principles of the educative process as stated by the so-called ‘Red Book’ (</w:t>
      </w:r>
      <w:r w:rsidRPr="007073DB">
        <w:rPr>
          <w:rFonts w:ascii="Arial" w:eastAsia="Calibri" w:hAnsi="Arial" w:cs="Arial"/>
          <w:i/>
          <w:color w:val="000000" w:themeColor="text1"/>
          <w:sz w:val="24"/>
          <w:szCs w:val="24"/>
        </w:rPr>
        <w:t>Our Catholic Schools: Their Identity and Purpose)</w:t>
      </w:r>
      <w:r w:rsidRPr="007073DB">
        <w:rPr>
          <w:rFonts w:ascii="Arial" w:eastAsia="Calibri" w:hAnsi="Arial" w:cs="Arial"/>
          <w:color w:val="000000" w:themeColor="text1"/>
          <w:sz w:val="24"/>
          <w:szCs w:val="24"/>
        </w:rPr>
        <w:t>.</w:t>
      </w:r>
      <w:r w:rsidRPr="007073DB">
        <w:rPr>
          <w:rFonts w:ascii="Arial" w:eastAsia="Calibri" w:hAnsi="Arial" w:cs="Arial"/>
          <w:i/>
          <w:color w:val="000000" w:themeColor="text1"/>
          <w:sz w:val="24"/>
          <w:szCs w:val="24"/>
        </w:rPr>
        <w:t xml:space="preserve"> </w:t>
      </w:r>
      <w:r w:rsidRPr="007073DB">
        <w:rPr>
          <w:rFonts w:ascii="Arial" w:eastAsia="Calibri" w:hAnsi="Arial" w:cs="Arial"/>
          <w:color w:val="000000" w:themeColor="text1"/>
          <w:sz w:val="24"/>
          <w:szCs w:val="24"/>
        </w:rPr>
        <w:t xml:space="preserve">We seek to ‘ensure that each subject area of the curriculum contributes to the spiritual, moral, social and cultural development of all </w:t>
      </w:r>
      <w:proofErr w:type="gramStart"/>
      <w:r w:rsidRPr="007073DB">
        <w:rPr>
          <w:rFonts w:ascii="Arial" w:eastAsia="Calibri" w:hAnsi="Arial" w:cs="Arial"/>
          <w:color w:val="000000" w:themeColor="text1"/>
          <w:sz w:val="24"/>
          <w:szCs w:val="24"/>
        </w:rPr>
        <w:t>pupils’</w:t>
      </w:r>
      <w:proofErr w:type="gramEnd"/>
      <w:r w:rsidRPr="007073DB">
        <w:rPr>
          <w:rFonts w:ascii="Arial" w:eastAsia="Calibri" w:hAnsi="Arial" w:cs="Arial"/>
          <w:color w:val="000000" w:themeColor="text1"/>
          <w:sz w:val="24"/>
          <w:szCs w:val="24"/>
        </w:rPr>
        <w:t>.</w:t>
      </w:r>
    </w:p>
    <w:p w14:paraId="7511DD54" w14:textId="77777777" w:rsidR="00B5402F" w:rsidRPr="007073DB" w:rsidRDefault="00B5402F" w:rsidP="00B5402F">
      <w:pPr>
        <w:autoSpaceDE w:val="0"/>
        <w:autoSpaceDN w:val="0"/>
        <w:adjustRightInd w:val="0"/>
        <w:spacing w:after="0" w:line="240" w:lineRule="auto"/>
        <w:jc w:val="both"/>
        <w:rPr>
          <w:rFonts w:ascii="Arial" w:eastAsia="Calibri" w:hAnsi="Arial" w:cs="Arial"/>
          <w:color w:val="000000" w:themeColor="text1"/>
          <w:sz w:val="24"/>
          <w:szCs w:val="24"/>
        </w:rPr>
      </w:pPr>
      <w:r w:rsidRPr="007073DB">
        <w:rPr>
          <w:rFonts w:ascii="Arial" w:eastAsia="Calibri" w:hAnsi="Arial" w:cs="Arial"/>
          <w:color w:val="000000" w:themeColor="text1"/>
          <w:sz w:val="24"/>
          <w:szCs w:val="24"/>
        </w:rPr>
        <w:t>The school’s curriculum pays due regard to the national curricular debates (including in the EYFS). It is also informed by shared best practice across the Alpha Plus Group and through IAPS.</w:t>
      </w:r>
    </w:p>
    <w:p w14:paraId="7511DD55" w14:textId="77777777" w:rsidR="00B5402F" w:rsidRPr="007073DB" w:rsidRDefault="00B5402F" w:rsidP="00894F7A">
      <w:pPr>
        <w:spacing w:after="0" w:line="240" w:lineRule="auto"/>
        <w:jc w:val="both"/>
        <w:rPr>
          <w:rFonts w:ascii="Arial" w:eastAsia="Calibri" w:hAnsi="Arial" w:cs="Arial"/>
          <w:color w:val="000000" w:themeColor="text1"/>
          <w:sz w:val="24"/>
          <w:szCs w:val="24"/>
        </w:rPr>
      </w:pPr>
    </w:p>
    <w:p w14:paraId="187D79DF" w14:textId="77777777" w:rsidR="00577665" w:rsidRPr="00577665" w:rsidRDefault="00577665" w:rsidP="00B5402F">
      <w:pPr>
        <w:spacing w:after="0" w:line="240" w:lineRule="auto"/>
        <w:jc w:val="both"/>
        <w:rPr>
          <w:rFonts w:ascii="Arial" w:eastAsia="Calibri" w:hAnsi="Arial" w:cs="Arial"/>
          <w:b/>
          <w:bCs/>
          <w:color w:val="000000" w:themeColor="text1"/>
          <w:sz w:val="24"/>
          <w:szCs w:val="24"/>
        </w:rPr>
      </w:pPr>
    </w:p>
    <w:p w14:paraId="7B5DA3D7" w14:textId="570FC987" w:rsidR="00577665" w:rsidRPr="00577665" w:rsidRDefault="00577665" w:rsidP="00B5402F">
      <w:pPr>
        <w:spacing w:after="0" w:line="240" w:lineRule="auto"/>
        <w:jc w:val="both"/>
        <w:rPr>
          <w:rFonts w:ascii="Arial" w:eastAsia="Calibri" w:hAnsi="Arial" w:cs="Arial"/>
          <w:b/>
          <w:bCs/>
          <w:color w:val="000000" w:themeColor="text1"/>
          <w:sz w:val="24"/>
          <w:szCs w:val="24"/>
        </w:rPr>
      </w:pPr>
      <w:r w:rsidRPr="00577665">
        <w:rPr>
          <w:rFonts w:ascii="Arial" w:eastAsia="Calibri" w:hAnsi="Arial" w:cs="Arial"/>
          <w:b/>
          <w:bCs/>
          <w:color w:val="000000" w:themeColor="text1"/>
          <w:sz w:val="24"/>
          <w:szCs w:val="24"/>
        </w:rPr>
        <w:t xml:space="preserve">The Faculty Structure and Subject Specialist teaching  </w:t>
      </w:r>
    </w:p>
    <w:p w14:paraId="4B3C20D3" w14:textId="13B329EB" w:rsidR="00577665" w:rsidRDefault="00577665" w:rsidP="00B5402F">
      <w:pPr>
        <w:spacing w:after="0" w:line="240" w:lineRule="auto"/>
        <w:jc w:val="both"/>
        <w:rPr>
          <w:rFonts w:ascii="Arial" w:eastAsia="Calibri" w:hAnsi="Arial" w:cs="Arial"/>
          <w:color w:val="000000" w:themeColor="text1"/>
          <w:sz w:val="24"/>
          <w:szCs w:val="24"/>
        </w:rPr>
      </w:pPr>
    </w:p>
    <w:p w14:paraId="51769D63" w14:textId="77777777" w:rsidR="00577665" w:rsidRDefault="00577665" w:rsidP="00B5402F">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school adopts a Faculty Structure as a means of delivering the curriculum, from Reception to Year 8. Our key faculties, overseen by ‘Faculty Heads’ are: Maths, English, Science, Languages (French and Latin), Humanities (History, Geography, RE) and Arts (Music, Drama and Art).</w:t>
      </w:r>
    </w:p>
    <w:p w14:paraId="39951BA6" w14:textId="77777777" w:rsidR="00577665" w:rsidRDefault="00577665" w:rsidP="00B5402F">
      <w:pPr>
        <w:spacing w:after="0" w:line="240" w:lineRule="auto"/>
        <w:jc w:val="both"/>
        <w:rPr>
          <w:rFonts w:ascii="Arial" w:eastAsia="Calibri" w:hAnsi="Arial" w:cs="Arial"/>
          <w:color w:val="000000" w:themeColor="text1"/>
          <w:sz w:val="24"/>
          <w:szCs w:val="24"/>
        </w:rPr>
      </w:pPr>
    </w:p>
    <w:p w14:paraId="16BFB39B" w14:textId="10E97474" w:rsidR="00577665" w:rsidRDefault="00577665" w:rsidP="00B5402F">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From Reception to Year 5, students are (with the oversight of the Faculty Heads) primarily taught by their classroom teachers. These teachers are specialists in delivering the full curriculum to this </w:t>
      </w:r>
      <w:proofErr w:type="gramStart"/>
      <w:r>
        <w:rPr>
          <w:rFonts w:ascii="Arial" w:eastAsia="Calibri" w:hAnsi="Arial" w:cs="Arial"/>
          <w:color w:val="000000" w:themeColor="text1"/>
          <w:sz w:val="24"/>
          <w:szCs w:val="24"/>
        </w:rPr>
        <w:t>particular age</w:t>
      </w:r>
      <w:proofErr w:type="gramEnd"/>
      <w:r>
        <w:rPr>
          <w:rFonts w:ascii="Arial" w:eastAsia="Calibri" w:hAnsi="Arial" w:cs="Arial"/>
          <w:color w:val="000000" w:themeColor="text1"/>
          <w:sz w:val="24"/>
          <w:szCs w:val="24"/>
        </w:rPr>
        <w:t xml:space="preserve"> range. We believe that </w:t>
      </w:r>
      <w:proofErr w:type="spellStart"/>
      <w:r>
        <w:rPr>
          <w:rFonts w:ascii="Arial" w:eastAsia="Calibri" w:hAnsi="Arial" w:cs="Arial"/>
          <w:color w:val="000000" w:themeColor="text1"/>
          <w:sz w:val="24"/>
          <w:szCs w:val="24"/>
        </w:rPr>
        <w:t>maintiaing</w:t>
      </w:r>
      <w:proofErr w:type="spellEnd"/>
      <w:r>
        <w:rPr>
          <w:rFonts w:ascii="Arial" w:eastAsia="Calibri" w:hAnsi="Arial" w:cs="Arial"/>
          <w:color w:val="000000" w:themeColor="text1"/>
          <w:sz w:val="24"/>
          <w:szCs w:val="24"/>
        </w:rPr>
        <w:t xml:space="preserve"> this holistic </w:t>
      </w:r>
      <w:proofErr w:type="spellStart"/>
      <w:r>
        <w:rPr>
          <w:rFonts w:ascii="Arial" w:eastAsia="Calibri" w:hAnsi="Arial" w:cs="Arial"/>
          <w:color w:val="000000" w:themeColor="text1"/>
          <w:sz w:val="24"/>
          <w:szCs w:val="24"/>
        </w:rPr>
        <w:t>adacemic</w:t>
      </w:r>
      <w:proofErr w:type="spellEnd"/>
      <w:r>
        <w:rPr>
          <w:rFonts w:ascii="Arial" w:eastAsia="Calibri" w:hAnsi="Arial" w:cs="Arial"/>
          <w:color w:val="000000" w:themeColor="text1"/>
          <w:sz w:val="24"/>
          <w:szCs w:val="24"/>
        </w:rPr>
        <w:t xml:space="preserve"> and pastoral oversite at this age is key to students’ academic and social development. The only exceptions to this are the subjects of: French (specialist taught), Art (specialist taught from Year 2), PE/Swim and Music. All students in this age range will also be taught by specialists in Maths and English.</w:t>
      </w:r>
    </w:p>
    <w:p w14:paraId="67253EA2" w14:textId="1AE0CB68" w:rsidR="00577665" w:rsidRDefault="00577665" w:rsidP="00B5402F">
      <w:pPr>
        <w:spacing w:after="0" w:line="240" w:lineRule="auto"/>
        <w:jc w:val="both"/>
        <w:rPr>
          <w:rFonts w:ascii="Arial" w:eastAsia="Calibri" w:hAnsi="Arial" w:cs="Arial"/>
          <w:color w:val="000000" w:themeColor="text1"/>
          <w:sz w:val="24"/>
          <w:szCs w:val="24"/>
        </w:rPr>
      </w:pPr>
    </w:p>
    <w:p w14:paraId="3CE8269A" w14:textId="65FF579B" w:rsidR="00577665" w:rsidRDefault="00577665" w:rsidP="00B5402F">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We believe that Year 6 is the most effective point at which to increase the specialist teaching, as boys start to prepare for the Common Entrance curriculum after their Year 6 Senior School assessments. From Year 6 to Year 8, boys are provided with further specialist teaching in RE, History, Geography and Science- in addition to the subjects outlined above. </w:t>
      </w:r>
    </w:p>
    <w:p w14:paraId="0FD0C913" w14:textId="57BEA9BB" w:rsidR="00EF2573" w:rsidRDefault="00EF2573" w:rsidP="00B5402F">
      <w:pPr>
        <w:spacing w:after="0" w:line="240" w:lineRule="auto"/>
        <w:jc w:val="both"/>
        <w:rPr>
          <w:rFonts w:ascii="Arial" w:eastAsia="Calibri" w:hAnsi="Arial" w:cs="Arial"/>
          <w:color w:val="000000" w:themeColor="text1"/>
          <w:sz w:val="24"/>
          <w:szCs w:val="24"/>
        </w:rPr>
      </w:pPr>
    </w:p>
    <w:p w14:paraId="48823DE1" w14:textId="4603FFA0" w:rsidR="00EF2573" w:rsidRDefault="00EF2573" w:rsidP="00B5402F">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The purpose of the Faculty structure is to enable students to appreciate and learn from the various links between subjects within ‘families’ (such as the humanities) whilst also building on links between different faculties (such as English and Science). This provides a rich curriculum diet fit for the 21</w:t>
      </w:r>
      <w:r w:rsidRPr="00EF2573">
        <w:rPr>
          <w:rFonts w:ascii="Arial" w:eastAsia="Calibri" w:hAnsi="Arial" w:cs="Arial"/>
          <w:color w:val="000000" w:themeColor="text1"/>
          <w:sz w:val="24"/>
          <w:szCs w:val="24"/>
          <w:vertAlign w:val="superscript"/>
        </w:rPr>
        <w:t>st</w:t>
      </w:r>
      <w:r>
        <w:rPr>
          <w:rFonts w:ascii="Arial" w:eastAsia="Calibri" w:hAnsi="Arial" w:cs="Arial"/>
          <w:color w:val="000000" w:themeColor="text1"/>
          <w:sz w:val="24"/>
          <w:szCs w:val="24"/>
        </w:rPr>
        <w:t xml:space="preserve"> century.</w:t>
      </w:r>
    </w:p>
    <w:p w14:paraId="22726475" w14:textId="1984B359" w:rsidR="00EF2573" w:rsidRDefault="00EF2573" w:rsidP="00B5402F">
      <w:pPr>
        <w:spacing w:after="0" w:line="240" w:lineRule="auto"/>
        <w:jc w:val="both"/>
        <w:rPr>
          <w:rFonts w:ascii="Arial" w:eastAsia="Calibri" w:hAnsi="Arial" w:cs="Arial"/>
          <w:color w:val="000000" w:themeColor="text1"/>
          <w:sz w:val="24"/>
          <w:szCs w:val="24"/>
        </w:rPr>
      </w:pPr>
    </w:p>
    <w:p w14:paraId="12E124D1" w14:textId="63B04B4A" w:rsidR="00EF2573" w:rsidRDefault="00EF2573" w:rsidP="00B5402F">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Faculty Heads meet once per week </w:t>
      </w:r>
      <w:proofErr w:type="gramStart"/>
      <w:r>
        <w:rPr>
          <w:rFonts w:ascii="Arial" w:eastAsia="Calibri" w:hAnsi="Arial" w:cs="Arial"/>
          <w:color w:val="000000" w:themeColor="text1"/>
          <w:sz w:val="24"/>
          <w:szCs w:val="24"/>
        </w:rPr>
        <w:t>in order to</w:t>
      </w:r>
      <w:proofErr w:type="gramEnd"/>
      <w:r>
        <w:rPr>
          <w:rFonts w:ascii="Arial" w:eastAsia="Calibri" w:hAnsi="Arial" w:cs="Arial"/>
          <w:color w:val="000000" w:themeColor="text1"/>
          <w:sz w:val="24"/>
          <w:szCs w:val="24"/>
        </w:rPr>
        <w:t xml:space="preserve"> discuss curriculum matters, including upcoming opportunities for inter-faculty collaboration. </w:t>
      </w:r>
    </w:p>
    <w:p w14:paraId="68851B9C" w14:textId="77777777" w:rsidR="00577665" w:rsidRDefault="00577665" w:rsidP="00B5402F">
      <w:pPr>
        <w:spacing w:after="0" w:line="240" w:lineRule="auto"/>
        <w:jc w:val="both"/>
        <w:rPr>
          <w:rFonts w:ascii="Arial" w:eastAsia="Calibri" w:hAnsi="Arial" w:cs="Arial"/>
          <w:color w:val="000000" w:themeColor="text1"/>
          <w:sz w:val="24"/>
          <w:szCs w:val="24"/>
        </w:rPr>
      </w:pPr>
    </w:p>
    <w:p w14:paraId="54BAFCB7" w14:textId="77777777" w:rsidR="00577665" w:rsidRDefault="00577665" w:rsidP="00B5402F">
      <w:pPr>
        <w:spacing w:after="0" w:line="240" w:lineRule="auto"/>
        <w:jc w:val="both"/>
        <w:rPr>
          <w:rFonts w:ascii="Arial" w:eastAsia="Calibri" w:hAnsi="Arial" w:cs="Arial"/>
          <w:color w:val="000000" w:themeColor="text1"/>
          <w:sz w:val="24"/>
          <w:szCs w:val="24"/>
        </w:rPr>
      </w:pPr>
    </w:p>
    <w:p w14:paraId="7511DD56" w14:textId="1A7A46F1" w:rsidR="00B5402F" w:rsidRPr="007073DB" w:rsidRDefault="00B5402F" w:rsidP="00B5402F">
      <w:pPr>
        <w:spacing w:after="0" w:line="240" w:lineRule="auto"/>
        <w:jc w:val="both"/>
        <w:rPr>
          <w:rFonts w:ascii="Arial" w:eastAsia="Calibri" w:hAnsi="Arial" w:cs="Arial"/>
          <w:color w:val="000000" w:themeColor="text1"/>
          <w:sz w:val="24"/>
          <w:szCs w:val="24"/>
        </w:rPr>
      </w:pPr>
      <w:r w:rsidRPr="007073DB">
        <w:rPr>
          <w:rFonts w:ascii="Arial" w:eastAsia="Calibri" w:hAnsi="Arial" w:cs="Arial"/>
          <w:color w:val="000000" w:themeColor="text1"/>
          <w:sz w:val="24"/>
          <w:szCs w:val="24"/>
        </w:rPr>
        <w:t xml:space="preserve">The curriculum structure is reviewed by </w:t>
      </w:r>
      <w:proofErr w:type="spellStart"/>
      <w:r w:rsidRPr="007073DB">
        <w:rPr>
          <w:rFonts w:ascii="Arial" w:eastAsia="Calibri" w:hAnsi="Arial" w:cs="Arial"/>
          <w:color w:val="000000" w:themeColor="text1"/>
          <w:sz w:val="24"/>
          <w:szCs w:val="24"/>
        </w:rPr>
        <w:t>HoDs</w:t>
      </w:r>
      <w:proofErr w:type="spellEnd"/>
      <w:r w:rsidRPr="007073DB">
        <w:rPr>
          <w:rFonts w:ascii="Arial" w:eastAsia="Calibri" w:hAnsi="Arial" w:cs="Arial"/>
          <w:color w:val="000000" w:themeColor="text1"/>
          <w:sz w:val="24"/>
          <w:szCs w:val="24"/>
        </w:rPr>
        <w:t xml:space="preserve"> and subject co-ordinators under the direction of SLT.</w:t>
      </w:r>
    </w:p>
    <w:p w14:paraId="67A57FEE" w14:textId="77777777" w:rsidR="00EF2573" w:rsidRDefault="00EF2573" w:rsidP="00683414">
      <w:pPr>
        <w:pStyle w:val="NormalWeb"/>
        <w:shd w:val="clear" w:color="auto" w:fill="FFFFFF"/>
        <w:spacing w:before="0" w:beforeAutospacing="0" w:after="240" w:afterAutospacing="0"/>
        <w:rPr>
          <w:rFonts w:ascii="Arial" w:hAnsi="Arial" w:cs="Arial"/>
          <w:color w:val="000000" w:themeColor="text1"/>
        </w:rPr>
      </w:pPr>
    </w:p>
    <w:p w14:paraId="7511DD59" w14:textId="5329BBD4" w:rsidR="00683414" w:rsidRPr="00BA48F8" w:rsidRDefault="00683414" w:rsidP="00683414">
      <w:pPr>
        <w:pStyle w:val="NormalWeb"/>
        <w:shd w:val="clear" w:color="auto" w:fill="FFFFFF"/>
        <w:spacing w:before="0" w:beforeAutospacing="0" w:after="240" w:afterAutospacing="0"/>
        <w:rPr>
          <w:rFonts w:ascii="Arial" w:hAnsi="Arial" w:cs="Arial"/>
          <w:color w:val="000000" w:themeColor="text1"/>
        </w:rPr>
      </w:pPr>
      <w:r w:rsidRPr="007073DB">
        <w:rPr>
          <w:rFonts w:ascii="Arial" w:hAnsi="Arial" w:cs="Arial"/>
          <w:color w:val="000000" w:themeColor="text1"/>
        </w:rPr>
        <w:t>The fo</w:t>
      </w:r>
      <w:r w:rsidR="005924E2" w:rsidRPr="007073DB">
        <w:rPr>
          <w:rFonts w:ascii="Arial" w:hAnsi="Arial" w:cs="Arial"/>
          <w:color w:val="000000" w:themeColor="text1"/>
        </w:rPr>
        <w:t xml:space="preserve">rmal Junior House curriculum </w:t>
      </w:r>
      <w:r w:rsidRPr="007073DB">
        <w:rPr>
          <w:rFonts w:ascii="Arial" w:hAnsi="Arial" w:cs="Arial"/>
          <w:color w:val="000000" w:themeColor="text1"/>
        </w:rPr>
        <w:t>places a strong emphasis on the acquisition of basic skills and the developme</w:t>
      </w:r>
      <w:r w:rsidR="005924E2" w:rsidRPr="007073DB">
        <w:rPr>
          <w:rFonts w:ascii="Arial" w:hAnsi="Arial" w:cs="Arial"/>
          <w:color w:val="000000" w:themeColor="text1"/>
        </w:rPr>
        <w:t xml:space="preserve">nt of a solid foundation for learning. </w:t>
      </w:r>
      <w:r w:rsidRPr="007073DB">
        <w:rPr>
          <w:rFonts w:ascii="Arial" w:hAnsi="Arial" w:cs="Arial"/>
          <w:color w:val="000000" w:themeColor="text1"/>
        </w:rPr>
        <w:t xml:space="preserve">We want the boys to transition to the Senior House secure in their ability to face the challenges ahead, socially at ease, full of curiosity and intellectually flexible. We believe that a structured approach, leading to confidence in reading, writing and numeracy is the key to success. Accordingly, the emphasis from the Reception year through to Year 3 is on Literacy and Numeracy, with an enriched curriculum being provided through </w:t>
      </w:r>
      <w:r w:rsidRPr="00BA48F8">
        <w:rPr>
          <w:rFonts w:ascii="Arial" w:hAnsi="Arial" w:cs="Arial"/>
          <w:color w:val="000000" w:themeColor="text1"/>
        </w:rPr>
        <w:t>Scientific learning, the Humanit</w:t>
      </w:r>
      <w:r w:rsidR="005924E2" w:rsidRPr="00BA48F8">
        <w:rPr>
          <w:rFonts w:ascii="Arial" w:hAnsi="Arial" w:cs="Arial"/>
          <w:color w:val="000000" w:themeColor="text1"/>
        </w:rPr>
        <w:t>ies, Arts, and the teaching of l</w:t>
      </w:r>
      <w:r w:rsidRPr="00BA48F8">
        <w:rPr>
          <w:rFonts w:ascii="Arial" w:hAnsi="Arial" w:cs="Arial"/>
          <w:color w:val="000000" w:themeColor="text1"/>
        </w:rPr>
        <w:t>anguages.</w:t>
      </w:r>
    </w:p>
    <w:p w14:paraId="7511DD5A" w14:textId="77777777" w:rsidR="00683414" w:rsidRPr="00BA48F8" w:rsidRDefault="00683414" w:rsidP="00683414">
      <w:pPr>
        <w:pStyle w:val="NormalWeb"/>
        <w:shd w:val="clear" w:color="auto" w:fill="FFFFFF"/>
        <w:spacing w:before="0" w:beforeAutospacing="0" w:after="240" w:afterAutospacing="0"/>
        <w:rPr>
          <w:rFonts w:ascii="Arial" w:hAnsi="Arial" w:cs="Arial"/>
          <w:color w:val="000000" w:themeColor="text1"/>
        </w:rPr>
      </w:pPr>
      <w:r w:rsidRPr="00BA48F8">
        <w:rPr>
          <w:rFonts w:ascii="Arial" w:hAnsi="Arial" w:cs="Arial"/>
          <w:color w:val="000000" w:themeColor="text1"/>
        </w:rPr>
        <w:t>Our Reception boys follow the EYFS curriculum, which provides a helpful, coherent overarching structure; it is complemented by our extra specialist provision. We believe this combination serves to embed the basic skills and knowledge needed: we want, even at an early stage, to stretch the boys, develop their horizons and respond to their infectious and exciting curiosity about the world and people around them.</w:t>
      </w:r>
    </w:p>
    <w:p w14:paraId="7511DD5B" w14:textId="77777777" w:rsidR="00683414" w:rsidRPr="00BA48F8" w:rsidRDefault="005924E2" w:rsidP="00683414">
      <w:pPr>
        <w:spacing w:after="0" w:line="240" w:lineRule="auto"/>
        <w:jc w:val="both"/>
        <w:rPr>
          <w:rFonts w:ascii="Arial" w:eastAsia="Calibri" w:hAnsi="Arial" w:cs="Arial"/>
          <w:sz w:val="24"/>
          <w:szCs w:val="24"/>
        </w:rPr>
      </w:pPr>
      <w:r w:rsidRPr="00BA48F8">
        <w:rPr>
          <w:rFonts w:ascii="Arial" w:eastAsia="Calibri" w:hAnsi="Arial" w:cs="Arial"/>
          <w:sz w:val="24"/>
          <w:szCs w:val="24"/>
        </w:rPr>
        <w:t>The EYFS</w:t>
      </w:r>
      <w:r w:rsidR="00683414" w:rsidRPr="00BA48F8">
        <w:rPr>
          <w:rFonts w:ascii="Arial" w:eastAsia="Calibri" w:hAnsi="Arial" w:cs="Arial"/>
          <w:sz w:val="24"/>
          <w:szCs w:val="24"/>
        </w:rPr>
        <w:t xml:space="preserve"> curriculum is </w:t>
      </w:r>
      <w:r w:rsidRPr="00BA48F8">
        <w:rPr>
          <w:rFonts w:ascii="Arial" w:eastAsia="Calibri" w:hAnsi="Arial" w:cs="Arial"/>
          <w:sz w:val="24"/>
          <w:szCs w:val="24"/>
        </w:rPr>
        <w:t>guided by</w:t>
      </w:r>
      <w:r w:rsidR="00683414" w:rsidRPr="00BA48F8">
        <w:rPr>
          <w:rFonts w:ascii="Arial" w:eastAsia="Calibri" w:hAnsi="Arial" w:cs="Arial"/>
          <w:sz w:val="24"/>
          <w:szCs w:val="24"/>
        </w:rPr>
        <w:t xml:space="preserve"> seven areas of development, </w:t>
      </w:r>
      <w:proofErr w:type="gramStart"/>
      <w:r w:rsidR="00683414" w:rsidRPr="00BA48F8">
        <w:rPr>
          <w:rFonts w:ascii="Arial" w:eastAsia="Calibri" w:hAnsi="Arial" w:cs="Arial"/>
          <w:sz w:val="24"/>
          <w:szCs w:val="24"/>
        </w:rPr>
        <w:t>These</w:t>
      </w:r>
      <w:proofErr w:type="gramEnd"/>
      <w:r w:rsidR="00683414" w:rsidRPr="00BA48F8">
        <w:rPr>
          <w:rFonts w:ascii="Arial" w:eastAsia="Calibri" w:hAnsi="Arial" w:cs="Arial"/>
          <w:sz w:val="24"/>
          <w:szCs w:val="24"/>
        </w:rPr>
        <w:t xml:space="preserve"> are:</w:t>
      </w:r>
    </w:p>
    <w:p w14:paraId="7511DD5C" w14:textId="77777777" w:rsidR="00683414" w:rsidRPr="00BA48F8" w:rsidRDefault="00683414" w:rsidP="00683414">
      <w:pPr>
        <w:spacing w:after="0" w:line="240" w:lineRule="auto"/>
        <w:ind w:left="1069"/>
        <w:jc w:val="both"/>
        <w:rPr>
          <w:rFonts w:ascii="Arial" w:eastAsia="Calibri" w:hAnsi="Arial" w:cs="Arial"/>
          <w:sz w:val="24"/>
          <w:szCs w:val="24"/>
        </w:rPr>
      </w:pPr>
    </w:p>
    <w:p w14:paraId="7511DD5D" w14:textId="77777777" w:rsidR="007073DB" w:rsidRPr="00BA48F8" w:rsidRDefault="00683414" w:rsidP="007073DB">
      <w:pPr>
        <w:spacing w:after="0" w:line="240" w:lineRule="auto"/>
        <w:jc w:val="both"/>
        <w:rPr>
          <w:rFonts w:ascii="Arial" w:eastAsia="Calibri" w:hAnsi="Arial" w:cs="Arial"/>
          <w:b/>
          <w:sz w:val="24"/>
          <w:szCs w:val="24"/>
          <w:u w:val="single"/>
        </w:rPr>
      </w:pPr>
      <w:r w:rsidRPr="00BA48F8">
        <w:rPr>
          <w:rFonts w:ascii="Arial" w:eastAsia="Calibri" w:hAnsi="Arial" w:cs="Arial"/>
          <w:b/>
          <w:sz w:val="24"/>
          <w:szCs w:val="24"/>
          <w:u w:val="single"/>
        </w:rPr>
        <w:t>Prime Areas</w:t>
      </w:r>
      <w:r w:rsidR="005924E2" w:rsidRPr="00BA48F8">
        <w:rPr>
          <w:rFonts w:ascii="Arial" w:eastAsia="Calibri" w:hAnsi="Arial" w:cs="Arial"/>
          <w:b/>
          <w:sz w:val="24"/>
          <w:szCs w:val="24"/>
          <w:u w:val="single"/>
        </w:rPr>
        <w:t>:</w:t>
      </w:r>
    </w:p>
    <w:p w14:paraId="7511DD5E" w14:textId="254047D0" w:rsidR="001C534E" w:rsidRPr="00BA48F8" w:rsidRDefault="00683414" w:rsidP="001C534E">
      <w:pPr>
        <w:pStyle w:val="ListParagraph"/>
        <w:numPr>
          <w:ilvl w:val="0"/>
          <w:numId w:val="4"/>
        </w:numPr>
        <w:spacing w:after="0" w:line="240" w:lineRule="auto"/>
        <w:jc w:val="both"/>
        <w:rPr>
          <w:rFonts w:ascii="Arial" w:eastAsia="Calibri" w:hAnsi="Arial" w:cs="Arial"/>
          <w:b/>
          <w:sz w:val="24"/>
          <w:szCs w:val="24"/>
          <w:u w:val="single"/>
        </w:rPr>
      </w:pPr>
      <w:r w:rsidRPr="00BA48F8">
        <w:rPr>
          <w:rFonts w:ascii="Arial" w:eastAsia="Times New Roman" w:hAnsi="Arial" w:cs="Arial"/>
          <w:b/>
          <w:bCs/>
          <w:sz w:val="24"/>
          <w:szCs w:val="24"/>
          <w:lang w:eastAsia="en-GB"/>
        </w:rPr>
        <w:t>Communication and Language:</w:t>
      </w:r>
      <w:r w:rsidRPr="00BA48F8">
        <w:rPr>
          <w:rFonts w:ascii="Arial" w:eastAsia="Times New Roman" w:hAnsi="Arial" w:cs="Arial"/>
          <w:sz w:val="24"/>
          <w:szCs w:val="24"/>
          <w:lang w:eastAsia="en-GB"/>
        </w:rPr>
        <w:t xml:space="preserve"> develop</w:t>
      </w:r>
      <w:r w:rsidR="00226425" w:rsidRPr="00BA48F8">
        <w:rPr>
          <w:rFonts w:ascii="Arial" w:eastAsia="Times New Roman" w:hAnsi="Arial" w:cs="Arial"/>
          <w:sz w:val="24"/>
          <w:szCs w:val="24"/>
          <w:lang w:eastAsia="en-GB"/>
        </w:rPr>
        <w:t>ing listening and attention, questioning and speaking skills and conversa</w:t>
      </w:r>
      <w:r w:rsidR="004A6E81" w:rsidRPr="00BA48F8">
        <w:rPr>
          <w:rFonts w:ascii="Arial" w:eastAsia="Times New Roman" w:hAnsi="Arial" w:cs="Arial"/>
          <w:sz w:val="24"/>
          <w:szCs w:val="24"/>
          <w:lang w:eastAsia="en-GB"/>
        </w:rPr>
        <w:t xml:space="preserve">tions with </w:t>
      </w:r>
      <w:r w:rsidR="008B6E76" w:rsidRPr="00BA48F8">
        <w:rPr>
          <w:rFonts w:ascii="Arial" w:eastAsia="Times New Roman" w:hAnsi="Arial" w:cs="Arial"/>
          <w:sz w:val="24"/>
          <w:szCs w:val="24"/>
          <w:lang w:eastAsia="en-GB"/>
        </w:rPr>
        <w:t xml:space="preserve">teachers and peers; </w:t>
      </w:r>
      <w:r w:rsidR="004A6E81" w:rsidRPr="00BA48F8">
        <w:rPr>
          <w:rFonts w:ascii="Arial" w:eastAsia="Times New Roman" w:hAnsi="Arial" w:cs="Arial"/>
          <w:sz w:val="24"/>
          <w:szCs w:val="24"/>
          <w:lang w:eastAsia="en-GB"/>
        </w:rPr>
        <w:t>P</w:t>
      </w:r>
      <w:r w:rsidR="00226425" w:rsidRPr="00BA48F8">
        <w:rPr>
          <w:rFonts w:ascii="Arial" w:eastAsia="Times New Roman" w:hAnsi="Arial" w:cs="Arial"/>
          <w:sz w:val="24"/>
          <w:szCs w:val="24"/>
          <w:lang w:eastAsia="en-GB"/>
        </w:rPr>
        <w:t xml:space="preserve">articipating in group discussion and communicating in full sentences using </w:t>
      </w:r>
      <w:r w:rsidR="004A6E81" w:rsidRPr="00BA48F8">
        <w:rPr>
          <w:rFonts w:ascii="Arial" w:eastAsia="Times New Roman" w:hAnsi="Arial" w:cs="Arial"/>
          <w:sz w:val="24"/>
          <w:szCs w:val="24"/>
          <w:lang w:eastAsia="en-GB"/>
        </w:rPr>
        <w:t xml:space="preserve">past, present and future </w:t>
      </w:r>
      <w:proofErr w:type="gramStart"/>
      <w:r w:rsidR="004A6E81" w:rsidRPr="00BA48F8">
        <w:rPr>
          <w:rFonts w:ascii="Arial" w:eastAsia="Times New Roman" w:hAnsi="Arial" w:cs="Arial"/>
          <w:sz w:val="24"/>
          <w:szCs w:val="24"/>
          <w:lang w:eastAsia="en-GB"/>
        </w:rPr>
        <w:t>tenses;</w:t>
      </w:r>
      <w:proofErr w:type="gramEnd"/>
    </w:p>
    <w:p w14:paraId="7511DD5F" w14:textId="461BD627" w:rsidR="001C534E" w:rsidRPr="00BA48F8" w:rsidRDefault="00683414" w:rsidP="001C534E">
      <w:pPr>
        <w:pStyle w:val="ListParagraph"/>
        <w:numPr>
          <w:ilvl w:val="0"/>
          <w:numId w:val="4"/>
        </w:numPr>
        <w:spacing w:after="0" w:line="240" w:lineRule="auto"/>
        <w:jc w:val="both"/>
        <w:rPr>
          <w:rFonts w:ascii="Arial" w:eastAsia="Calibri" w:hAnsi="Arial" w:cs="Arial"/>
          <w:b/>
          <w:sz w:val="24"/>
          <w:szCs w:val="24"/>
          <w:u w:val="single"/>
        </w:rPr>
      </w:pPr>
      <w:r w:rsidRPr="00BA48F8">
        <w:rPr>
          <w:rFonts w:ascii="Arial" w:eastAsia="Times New Roman" w:hAnsi="Arial" w:cs="Arial"/>
          <w:b/>
          <w:bCs/>
          <w:sz w:val="24"/>
          <w:szCs w:val="24"/>
          <w:lang w:eastAsia="en-GB"/>
        </w:rPr>
        <w:t>Personal, Social and Emotional Development:</w:t>
      </w:r>
      <w:r w:rsidRPr="00BA48F8">
        <w:rPr>
          <w:rFonts w:ascii="Arial" w:eastAsia="Times New Roman" w:hAnsi="Arial" w:cs="Arial"/>
          <w:sz w:val="24"/>
          <w:szCs w:val="24"/>
          <w:lang w:eastAsia="en-GB"/>
        </w:rPr>
        <w:t xml:space="preserve"> </w:t>
      </w:r>
      <w:r w:rsidR="00226425" w:rsidRPr="00BA48F8">
        <w:rPr>
          <w:rFonts w:ascii="Arial" w:eastAsia="Times New Roman" w:hAnsi="Arial" w:cs="Arial"/>
          <w:sz w:val="24"/>
          <w:szCs w:val="24"/>
          <w:lang w:eastAsia="en-GB"/>
        </w:rPr>
        <w:t xml:space="preserve">developing </w:t>
      </w:r>
      <w:proofErr w:type="spellStart"/>
      <w:r w:rsidR="00226425" w:rsidRPr="00BA48F8">
        <w:rPr>
          <w:rFonts w:ascii="Arial" w:eastAsia="Times New Roman" w:hAnsi="Arial" w:cs="Arial"/>
          <w:sz w:val="24"/>
          <w:szCs w:val="24"/>
          <w:lang w:eastAsia="en-GB"/>
        </w:rPr>
        <w:t>self regulation</w:t>
      </w:r>
      <w:proofErr w:type="spellEnd"/>
      <w:r w:rsidR="00226425" w:rsidRPr="00BA48F8">
        <w:rPr>
          <w:rFonts w:ascii="Arial" w:eastAsia="Times New Roman" w:hAnsi="Arial" w:cs="Arial"/>
          <w:sz w:val="24"/>
          <w:szCs w:val="24"/>
          <w:lang w:eastAsia="en-GB"/>
        </w:rPr>
        <w:t>, managing their own basic hygiene</w:t>
      </w:r>
      <w:r w:rsidR="008B6E76" w:rsidRPr="00BA48F8">
        <w:rPr>
          <w:rFonts w:ascii="Arial" w:eastAsia="Times New Roman" w:hAnsi="Arial" w:cs="Arial"/>
          <w:sz w:val="24"/>
          <w:szCs w:val="24"/>
          <w:lang w:eastAsia="en-GB"/>
        </w:rPr>
        <w:t xml:space="preserve"> and </w:t>
      </w:r>
      <w:r w:rsidR="00226425" w:rsidRPr="00BA48F8">
        <w:rPr>
          <w:rFonts w:ascii="Arial" w:eastAsia="Times New Roman" w:hAnsi="Arial" w:cs="Arial"/>
          <w:sz w:val="24"/>
          <w:szCs w:val="24"/>
          <w:lang w:eastAsia="en-GB"/>
        </w:rPr>
        <w:t>personal needs and forming positive rela</w:t>
      </w:r>
      <w:r w:rsidR="004A6E81" w:rsidRPr="00BA48F8">
        <w:rPr>
          <w:rFonts w:ascii="Arial" w:eastAsia="Times New Roman" w:hAnsi="Arial" w:cs="Arial"/>
          <w:sz w:val="24"/>
          <w:szCs w:val="24"/>
          <w:lang w:eastAsia="en-GB"/>
        </w:rPr>
        <w:t xml:space="preserve">tionships with adults and </w:t>
      </w:r>
      <w:proofErr w:type="gramStart"/>
      <w:r w:rsidR="004A6E81" w:rsidRPr="00BA48F8">
        <w:rPr>
          <w:rFonts w:ascii="Arial" w:eastAsia="Times New Roman" w:hAnsi="Arial" w:cs="Arial"/>
          <w:sz w:val="24"/>
          <w:szCs w:val="24"/>
          <w:lang w:eastAsia="en-GB"/>
        </w:rPr>
        <w:t>peers;</w:t>
      </w:r>
      <w:proofErr w:type="gramEnd"/>
    </w:p>
    <w:p w14:paraId="7511DD60" w14:textId="3C15AF41" w:rsidR="00683414" w:rsidRPr="00BA48F8" w:rsidRDefault="00683414" w:rsidP="001C534E">
      <w:pPr>
        <w:pStyle w:val="ListParagraph"/>
        <w:numPr>
          <w:ilvl w:val="0"/>
          <w:numId w:val="4"/>
        </w:numPr>
        <w:spacing w:after="0" w:line="240" w:lineRule="auto"/>
        <w:jc w:val="both"/>
        <w:rPr>
          <w:rFonts w:ascii="Arial" w:eastAsia="Calibri" w:hAnsi="Arial" w:cs="Arial"/>
          <w:b/>
          <w:sz w:val="24"/>
          <w:szCs w:val="24"/>
          <w:u w:val="single"/>
        </w:rPr>
      </w:pPr>
      <w:r w:rsidRPr="00BA48F8">
        <w:rPr>
          <w:rFonts w:ascii="Arial" w:eastAsia="Times New Roman" w:hAnsi="Arial" w:cs="Arial"/>
          <w:b/>
          <w:bCs/>
          <w:sz w:val="24"/>
          <w:szCs w:val="24"/>
          <w:lang w:eastAsia="en-GB"/>
        </w:rPr>
        <w:t>Physical Development:</w:t>
      </w:r>
      <w:r w:rsidR="00226425" w:rsidRPr="00BA48F8">
        <w:rPr>
          <w:rFonts w:ascii="Arial" w:eastAsia="Times New Roman" w:hAnsi="Arial" w:cs="Arial"/>
          <w:sz w:val="24"/>
          <w:szCs w:val="24"/>
          <w:lang w:eastAsia="en-GB"/>
        </w:rPr>
        <w:t xml:space="preserve"> developing core </w:t>
      </w:r>
      <w:r w:rsidR="004A6E81" w:rsidRPr="00BA48F8">
        <w:rPr>
          <w:rFonts w:ascii="Arial" w:eastAsia="Times New Roman" w:hAnsi="Arial" w:cs="Arial"/>
          <w:sz w:val="24"/>
          <w:szCs w:val="24"/>
          <w:lang w:eastAsia="en-GB"/>
        </w:rPr>
        <w:t xml:space="preserve">strength, gross motor skills and </w:t>
      </w:r>
      <w:r w:rsidR="00226425" w:rsidRPr="00BA48F8">
        <w:rPr>
          <w:rFonts w:ascii="Arial" w:eastAsia="Times New Roman" w:hAnsi="Arial" w:cs="Arial"/>
          <w:sz w:val="24"/>
          <w:szCs w:val="24"/>
          <w:lang w:eastAsia="en-GB"/>
        </w:rPr>
        <w:t>fin</w:t>
      </w:r>
      <w:r w:rsidR="004A6E81" w:rsidRPr="00BA48F8">
        <w:rPr>
          <w:rFonts w:ascii="Arial" w:eastAsia="Times New Roman" w:hAnsi="Arial" w:cs="Arial"/>
          <w:sz w:val="24"/>
          <w:szCs w:val="24"/>
          <w:lang w:eastAsia="en-GB"/>
        </w:rPr>
        <w:t xml:space="preserve">e motor </w:t>
      </w:r>
      <w:proofErr w:type="gramStart"/>
      <w:r w:rsidR="004A6E81" w:rsidRPr="00BA48F8">
        <w:rPr>
          <w:rFonts w:ascii="Arial" w:eastAsia="Times New Roman" w:hAnsi="Arial" w:cs="Arial"/>
          <w:sz w:val="24"/>
          <w:szCs w:val="24"/>
          <w:lang w:eastAsia="en-GB"/>
        </w:rPr>
        <w:t>skills;</w:t>
      </w:r>
      <w:proofErr w:type="gramEnd"/>
    </w:p>
    <w:p w14:paraId="7511DD61" w14:textId="77777777" w:rsidR="001C534E" w:rsidRPr="00BA48F8" w:rsidRDefault="001C534E" w:rsidP="001C534E">
      <w:pPr>
        <w:pStyle w:val="ListParagraph"/>
        <w:spacing w:after="0" w:line="240" w:lineRule="auto"/>
        <w:jc w:val="both"/>
        <w:rPr>
          <w:rFonts w:ascii="Arial" w:eastAsia="Calibri" w:hAnsi="Arial" w:cs="Arial"/>
          <w:b/>
          <w:sz w:val="24"/>
          <w:szCs w:val="24"/>
          <w:u w:val="single"/>
        </w:rPr>
      </w:pPr>
    </w:p>
    <w:p w14:paraId="7511DD62" w14:textId="77777777" w:rsidR="007073DB" w:rsidRPr="00BA48F8" w:rsidRDefault="00683414" w:rsidP="007073DB">
      <w:pPr>
        <w:spacing w:after="0" w:line="240" w:lineRule="auto"/>
        <w:rPr>
          <w:rFonts w:ascii="Arial" w:eastAsia="Times New Roman" w:hAnsi="Arial" w:cs="Arial"/>
          <w:sz w:val="24"/>
          <w:szCs w:val="24"/>
          <w:lang w:eastAsia="en-GB"/>
        </w:rPr>
      </w:pPr>
      <w:r w:rsidRPr="00BA48F8">
        <w:rPr>
          <w:rFonts w:ascii="Arial" w:eastAsia="Times New Roman" w:hAnsi="Arial" w:cs="Arial"/>
          <w:b/>
          <w:bCs/>
          <w:sz w:val="24"/>
          <w:szCs w:val="24"/>
          <w:u w:val="single"/>
          <w:lang w:eastAsia="en-GB"/>
        </w:rPr>
        <w:t>Specific Areas</w:t>
      </w:r>
      <w:r w:rsidR="005924E2" w:rsidRPr="00BA48F8">
        <w:rPr>
          <w:rFonts w:ascii="Arial" w:eastAsia="Times New Roman" w:hAnsi="Arial" w:cs="Arial"/>
          <w:b/>
          <w:bCs/>
          <w:sz w:val="24"/>
          <w:szCs w:val="24"/>
          <w:u w:val="single"/>
          <w:lang w:eastAsia="en-GB"/>
        </w:rPr>
        <w:t>:</w:t>
      </w:r>
    </w:p>
    <w:p w14:paraId="7511DD63" w14:textId="5AC90190" w:rsidR="001C534E" w:rsidRPr="00BA48F8" w:rsidRDefault="00683414" w:rsidP="001C534E">
      <w:pPr>
        <w:pStyle w:val="ListParagraph"/>
        <w:numPr>
          <w:ilvl w:val="0"/>
          <w:numId w:val="5"/>
        </w:numPr>
        <w:spacing w:after="0" w:line="240" w:lineRule="auto"/>
        <w:rPr>
          <w:rFonts w:ascii="Arial" w:eastAsia="Times New Roman" w:hAnsi="Arial" w:cs="Arial"/>
          <w:sz w:val="24"/>
          <w:szCs w:val="24"/>
          <w:lang w:eastAsia="en-GB"/>
        </w:rPr>
      </w:pPr>
      <w:r w:rsidRPr="00BA48F8">
        <w:rPr>
          <w:rFonts w:ascii="Arial" w:eastAsia="Times New Roman" w:hAnsi="Arial" w:cs="Arial"/>
          <w:b/>
          <w:bCs/>
          <w:sz w:val="24"/>
          <w:szCs w:val="24"/>
          <w:lang w:eastAsia="en-GB"/>
        </w:rPr>
        <w:t xml:space="preserve">Mathematics: </w:t>
      </w:r>
      <w:r w:rsidR="003221AA" w:rsidRPr="00BA48F8">
        <w:rPr>
          <w:rFonts w:ascii="Arial" w:eastAsia="Times New Roman" w:hAnsi="Arial" w:cs="Arial"/>
          <w:bCs/>
          <w:sz w:val="24"/>
          <w:szCs w:val="24"/>
          <w:lang w:eastAsia="en-GB"/>
        </w:rPr>
        <w:t>developing a deep understanding of number, including composition and numerical patterns</w:t>
      </w:r>
      <w:r w:rsidR="004A6E81" w:rsidRPr="00BA48F8">
        <w:rPr>
          <w:rFonts w:ascii="Arial" w:eastAsia="Times New Roman" w:hAnsi="Arial" w:cs="Arial"/>
          <w:bCs/>
          <w:sz w:val="24"/>
          <w:szCs w:val="24"/>
          <w:lang w:eastAsia="en-GB"/>
        </w:rPr>
        <w:t xml:space="preserve"> and exploration of shape, space and </w:t>
      </w:r>
      <w:proofErr w:type="gramStart"/>
      <w:r w:rsidR="004A6E81" w:rsidRPr="00BA48F8">
        <w:rPr>
          <w:rFonts w:ascii="Arial" w:eastAsia="Times New Roman" w:hAnsi="Arial" w:cs="Arial"/>
          <w:bCs/>
          <w:sz w:val="24"/>
          <w:szCs w:val="24"/>
          <w:lang w:eastAsia="en-GB"/>
        </w:rPr>
        <w:t>measure;</w:t>
      </w:r>
      <w:proofErr w:type="gramEnd"/>
    </w:p>
    <w:p w14:paraId="7511DD64" w14:textId="79DA907E" w:rsidR="001C534E" w:rsidRPr="00BA48F8" w:rsidRDefault="00683414" w:rsidP="001C534E">
      <w:pPr>
        <w:pStyle w:val="ListParagraph"/>
        <w:numPr>
          <w:ilvl w:val="0"/>
          <w:numId w:val="5"/>
        </w:numPr>
        <w:spacing w:after="0" w:line="240" w:lineRule="auto"/>
        <w:rPr>
          <w:rFonts w:ascii="Arial" w:eastAsia="Times New Roman" w:hAnsi="Arial" w:cs="Arial"/>
          <w:sz w:val="24"/>
          <w:szCs w:val="24"/>
          <w:lang w:eastAsia="en-GB"/>
        </w:rPr>
      </w:pPr>
      <w:r w:rsidRPr="00BA48F8">
        <w:rPr>
          <w:rFonts w:ascii="Arial" w:eastAsia="Times New Roman" w:hAnsi="Arial" w:cs="Arial"/>
          <w:b/>
          <w:bCs/>
          <w:sz w:val="24"/>
          <w:szCs w:val="24"/>
          <w:lang w:eastAsia="en-GB"/>
        </w:rPr>
        <w:t xml:space="preserve">Literacy: </w:t>
      </w:r>
      <w:r w:rsidRPr="00BA48F8">
        <w:rPr>
          <w:rFonts w:ascii="Arial" w:eastAsia="Times New Roman" w:hAnsi="Arial" w:cs="Arial"/>
          <w:bCs/>
          <w:sz w:val="24"/>
          <w:szCs w:val="24"/>
          <w:lang w:eastAsia="en-GB"/>
        </w:rPr>
        <w:t>develop</w:t>
      </w:r>
      <w:r w:rsidRPr="00BA48F8">
        <w:rPr>
          <w:rFonts w:ascii="Arial" w:eastAsia="Times New Roman" w:hAnsi="Arial" w:cs="Arial"/>
          <w:sz w:val="24"/>
          <w:szCs w:val="24"/>
          <w:lang w:eastAsia="en-GB"/>
        </w:rPr>
        <w:t xml:space="preserve">ing </w:t>
      </w:r>
      <w:r w:rsidR="004A6E81" w:rsidRPr="00BA48F8">
        <w:rPr>
          <w:rFonts w:ascii="Arial" w:eastAsia="Times New Roman" w:hAnsi="Arial" w:cs="Arial"/>
          <w:sz w:val="24"/>
          <w:szCs w:val="24"/>
          <w:lang w:eastAsia="en-GB"/>
        </w:rPr>
        <w:t xml:space="preserve">comprehension, </w:t>
      </w:r>
      <w:r w:rsidRPr="00BA48F8">
        <w:rPr>
          <w:rFonts w:ascii="Arial" w:eastAsia="Times New Roman" w:hAnsi="Arial" w:cs="Arial"/>
          <w:sz w:val="24"/>
          <w:szCs w:val="24"/>
          <w:lang w:eastAsia="en-GB"/>
        </w:rPr>
        <w:t>reading and writing</w:t>
      </w:r>
      <w:r w:rsidR="008B6E76" w:rsidRPr="00BA48F8">
        <w:rPr>
          <w:rFonts w:ascii="Arial" w:eastAsia="Times New Roman" w:hAnsi="Arial" w:cs="Arial"/>
          <w:sz w:val="24"/>
          <w:szCs w:val="24"/>
          <w:lang w:eastAsia="en-GB"/>
        </w:rPr>
        <w:t xml:space="preserve"> </w:t>
      </w:r>
      <w:proofErr w:type="gramStart"/>
      <w:r w:rsidR="008B6E76" w:rsidRPr="00BA48F8">
        <w:rPr>
          <w:rFonts w:ascii="Arial" w:eastAsia="Times New Roman" w:hAnsi="Arial" w:cs="Arial"/>
          <w:sz w:val="24"/>
          <w:szCs w:val="24"/>
          <w:lang w:eastAsia="en-GB"/>
        </w:rPr>
        <w:t>skills</w:t>
      </w:r>
      <w:r w:rsidR="005924E2" w:rsidRPr="00BA48F8">
        <w:rPr>
          <w:rFonts w:ascii="Arial" w:eastAsia="Times New Roman" w:hAnsi="Arial" w:cs="Arial"/>
          <w:sz w:val="24"/>
          <w:szCs w:val="24"/>
          <w:lang w:eastAsia="en-GB"/>
        </w:rPr>
        <w:t>;</w:t>
      </w:r>
      <w:proofErr w:type="gramEnd"/>
    </w:p>
    <w:p w14:paraId="7511DD65" w14:textId="0725269E" w:rsidR="001C534E" w:rsidRPr="00BA48F8" w:rsidRDefault="00683414" w:rsidP="001C534E">
      <w:pPr>
        <w:pStyle w:val="ListParagraph"/>
        <w:numPr>
          <w:ilvl w:val="0"/>
          <w:numId w:val="5"/>
        </w:numPr>
        <w:spacing w:after="0" w:line="240" w:lineRule="auto"/>
        <w:rPr>
          <w:rFonts w:ascii="Arial" w:eastAsia="Times New Roman" w:hAnsi="Arial" w:cs="Arial"/>
          <w:sz w:val="24"/>
          <w:szCs w:val="24"/>
          <w:lang w:eastAsia="en-GB"/>
        </w:rPr>
      </w:pPr>
      <w:r w:rsidRPr="00BA48F8">
        <w:rPr>
          <w:rFonts w:ascii="Arial" w:eastAsia="Times New Roman" w:hAnsi="Arial" w:cs="Arial"/>
          <w:b/>
          <w:bCs/>
          <w:sz w:val="24"/>
          <w:szCs w:val="24"/>
          <w:lang w:eastAsia="en-GB"/>
        </w:rPr>
        <w:t xml:space="preserve">Expressive Art and Design: </w:t>
      </w:r>
      <w:r w:rsidRPr="00BA48F8">
        <w:rPr>
          <w:rFonts w:ascii="Arial" w:eastAsia="Times New Roman" w:hAnsi="Arial" w:cs="Arial"/>
          <w:bCs/>
          <w:sz w:val="24"/>
          <w:szCs w:val="24"/>
          <w:lang w:eastAsia="en-GB"/>
        </w:rPr>
        <w:t xml:space="preserve">exploring </w:t>
      </w:r>
      <w:r w:rsidR="008B6E76" w:rsidRPr="00BA48F8">
        <w:rPr>
          <w:rFonts w:ascii="Arial" w:eastAsia="Times New Roman" w:hAnsi="Arial" w:cs="Arial"/>
          <w:bCs/>
          <w:sz w:val="24"/>
          <w:szCs w:val="24"/>
          <w:lang w:eastAsia="en-GB"/>
        </w:rPr>
        <w:t>creatively</w:t>
      </w:r>
      <w:r w:rsidR="004A6E81" w:rsidRPr="00BA48F8">
        <w:rPr>
          <w:rFonts w:ascii="Arial" w:eastAsia="Times New Roman" w:hAnsi="Arial" w:cs="Arial"/>
          <w:bCs/>
          <w:sz w:val="24"/>
          <w:szCs w:val="24"/>
          <w:lang w:eastAsia="en-GB"/>
        </w:rPr>
        <w:t xml:space="preserve"> using materials</w:t>
      </w:r>
      <w:r w:rsidR="005924E2" w:rsidRPr="00BA48F8">
        <w:rPr>
          <w:rFonts w:ascii="Arial" w:eastAsia="Times New Roman" w:hAnsi="Arial" w:cs="Arial"/>
          <w:bCs/>
          <w:sz w:val="24"/>
          <w:szCs w:val="24"/>
          <w:lang w:eastAsia="en-GB"/>
        </w:rPr>
        <w:t xml:space="preserve"> and being imaginative</w:t>
      </w:r>
      <w:r w:rsidR="004A6E81" w:rsidRPr="00BA48F8">
        <w:rPr>
          <w:rFonts w:ascii="Arial" w:eastAsia="Times New Roman" w:hAnsi="Arial" w:cs="Arial"/>
          <w:bCs/>
          <w:sz w:val="24"/>
          <w:szCs w:val="24"/>
          <w:lang w:eastAsia="en-GB"/>
        </w:rPr>
        <w:t xml:space="preserve"> and </w:t>
      </w:r>
      <w:proofErr w:type="gramStart"/>
      <w:r w:rsidR="004A6E81" w:rsidRPr="00BA48F8">
        <w:rPr>
          <w:rFonts w:ascii="Arial" w:eastAsia="Times New Roman" w:hAnsi="Arial" w:cs="Arial"/>
          <w:bCs/>
          <w:sz w:val="24"/>
          <w:szCs w:val="24"/>
          <w:lang w:eastAsia="en-GB"/>
        </w:rPr>
        <w:t>expressive</w:t>
      </w:r>
      <w:r w:rsidR="005924E2" w:rsidRPr="00BA48F8">
        <w:rPr>
          <w:rFonts w:ascii="Arial" w:eastAsia="Times New Roman" w:hAnsi="Arial" w:cs="Arial"/>
          <w:bCs/>
          <w:sz w:val="24"/>
          <w:szCs w:val="24"/>
          <w:lang w:eastAsia="en-GB"/>
        </w:rPr>
        <w:t>;</w:t>
      </w:r>
      <w:proofErr w:type="gramEnd"/>
    </w:p>
    <w:p w14:paraId="7511DD66" w14:textId="132905BA" w:rsidR="00683414" w:rsidRPr="00BA48F8" w:rsidRDefault="00683414" w:rsidP="001C534E">
      <w:pPr>
        <w:pStyle w:val="ListParagraph"/>
        <w:numPr>
          <w:ilvl w:val="0"/>
          <w:numId w:val="5"/>
        </w:numPr>
        <w:spacing w:after="0" w:line="240" w:lineRule="auto"/>
        <w:rPr>
          <w:rFonts w:ascii="Arial" w:eastAsia="Times New Roman" w:hAnsi="Arial" w:cs="Arial"/>
          <w:sz w:val="24"/>
          <w:szCs w:val="24"/>
          <w:lang w:eastAsia="en-GB"/>
        </w:rPr>
      </w:pPr>
      <w:r w:rsidRPr="00BA48F8">
        <w:rPr>
          <w:rFonts w:ascii="Arial" w:eastAsia="Times New Roman" w:hAnsi="Arial" w:cs="Arial"/>
          <w:b/>
          <w:bCs/>
          <w:sz w:val="24"/>
          <w:szCs w:val="24"/>
          <w:lang w:eastAsia="en-GB"/>
        </w:rPr>
        <w:t xml:space="preserve">Understanding of the World: </w:t>
      </w:r>
      <w:r w:rsidR="004A6E81" w:rsidRPr="00BA48F8">
        <w:rPr>
          <w:rFonts w:ascii="Arial" w:eastAsia="Times New Roman" w:hAnsi="Arial" w:cs="Arial"/>
          <w:bCs/>
          <w:sz w:val="24"/>
          <w:szCs w:val="24"/>
          <w:lang w:eastAsia="en-GB"/>
        </w:rPr>
        <w:t>helping children investigate past and present, people, culture and communities and the natural world.</w:t>
      </w:r>
      <w:r w:rsidRPr="00BA48F8">
        <w:rPr>
          <w:rFonts w:ascii="Arial" w:eastAsia="Times New Roman" w:hAnsi="Arial" w:cs="Arial"/>
          <w:bCs/>
          <w:sz w:val="24"/>
          <w:szCs w:val="24"/>
          <w:lang w:eastAsia="en-GB"/>
        </w:rPr>
        <w:t xml:space="preserve"> </w:t>
      </w:r>
    </w:p>
    <w:p w14:paraId="7511DD67" w14:textId="276901EB" w:rsidR="00894F7A" w:rsidRPr="007073DB" w:rsidRDefault="00894F7A" w:rsidP="00683414">
      <w:pPr>
        <w:spacing w:before="100" w:beforeAutospacing="1" w:after="100" w:afterAutospacing="1" w:line="240" w:lineRule="auto"/>
        <w:rPr>
          <w:rFonts w:ascii="Arial" w:eastAsia="Times New Roman" w:hAnsi="Arial" w:cs="Arial"/>
          <w:sz w:val="24"/>
          <w:szCs w:val="24"/>
          <w:lang w:eastAsia="en-GB"/>
        </w:rPr>
      </w:pPr>
      <w:r w:rsidRPr="00BA48F8">
        <w:rPr>
          <w:rFonts w:ascii="Arial" w:eastAsia="Times New Roman" w:hAnsi="Arial" w:cs="Arial"/>
          <w:bCs/>
          <w:sz w:val="24"/>
          <w:szCs w:val="24"/>
          <w:lang w:eastAsia="en-GB"/>
        </w:rPr>
        <w:lastRenderedPageBreak/>
        <w:t>Within this curriculum</w:t>
      </w:r>
      <w:r w:rsidR="001F1E85" w:rsidRPr="00BA48F8">
        <w:rPr>
          <w:rFonts w:ascii="Arial" w:eastAsia="Times New Roman" w:hAnsi="Arial" w:cs="Arial"/>
          <w:bCs/>
          <w:sz w:val="24"/>
          <w:szCs w:val="24"/>
          <w:lang w:eastAsia="en-GB"/>
        </w:rPr>
        <w:t xml:space="preserve">, the boys have set times within the day which are devoted to the teaching of Phonics and Maths and a </w:t>
      </w:r>
      <w:proofErr w:type="gramStart"/>
      <w:r w:rsidR="001F1E85" w:rsidRPr="00BA48F8">
        <w:rPr>
          <w:rFonts w:ascii="Arial" w:eastAsia="Times New Roman" w:hAnsi="Arial" w:cs="Arial"/>
          <w:bCs/>
          <w:sz w:val="24"/>
          <w:szCs w:val="24"/>
          <w:lang w:eastAsia="en-GB"/>
        </w:rPr>
        <w:t>forty minute</w:t>
      </w:r>
      <w:proofErr w:type="gramEnd"/>
      <w:r w:rsidR="001F1E85" w:rsidRPr="00BA48F8">
        <w:rPr>
          <w:rFonts w:ascii="Arial" w:eastAsia="Times New Roman" w:hAnsi="Arial" w:cs="Arial"/>
          <w:bCs/>
          <w:sz w:val="24"/>
          <w:szCs w:val="24"/>
          <w:lang w:eastAsia="en-GB"/>
        </w:rPr>
        <w:t xml:space="preserve"> French and Music lesson each week. Plenty of opportunity is given to play and learn outdoors on our playground and in the Reception outdoor learning area. Boys have access to the Hall</w:t>
      </w:r>
      <w:r w:rsidR="00226425" w:rsidRPr="00BA48F8">
        <w:rPr>
          <w:rFonts w:ascii="Arial" w:eastAsia="Times New Roman" w:hAnsi="Arial" w:cs="Arial"/>
          <w:bCs/>
          <w:sz w:val="24"/>
          <w:szCs w:val="24"/>
          <w:lang w:eastAsia="en-GB"/>
        </w:rPr>
        <w:t xml:space="preserve"> and playground</w:t>
      </w:r>
      <w:r w:rsidR="001F1E85" w:rsidRPr="00BA48F8">
        <w:rPr>
          <w:rFonts w:ascii="Arial" w:eastAsia="Times New Roman" w:hAnsi="Arial" w:cs="Arial"/>
          <w:bCs/>
          <w:sz w:val="24"/>
          <w:szCs w:val="24"/>
          <w:lang w:eastAsia="en-GB"/>
        </w:rPr>
        <w:t xml:space="preserve"> for formal P.E sessions twice a week.</w:t>
      </w:r>
    </w:p>
    <w:p w14:paraId="7511DD68" w14:textId="77777777" w:rsidR="00683414" w:rsidRPr="007073DB" w:rsidRDefault="00683414" w:rsidP="001C534E">
      <w:pPr>
        <w:spacing w:after="0" w:line="240" w:lineRule="auto"/>
        <w:jc w:val="both"/>
        <w:rPr>
          <w:rFonts w:ascii="Arial" w:eastAsia="Calibri" w:hAnsi="Arial" w:cs="Arial"/>
          <w:sz w:val="24"/>
          <w:szCs w:val="24"/>
        </w:rPr>
      </w:pPr>
      <w:r w:rsidRPr="007073DB">
        <w:rPr>
          <w:rFonts w:ascii="Arial" w:eastAsia="Calibri" w:hAnsi="Arial" w:cs="Arial"/>
          <w:sz w:val="24"/>
          <w:szCs w:val="24"/>
        </w:rPr>
        <w:t>From Year 1</w:t>
      </w:r>
      <w:r w:rsidR="009077CE">
        <w:rPr>
          <w:rFonts w:ascii="Arial" w:eastAsia="Calibri" w:hAnsi="Arial" w:cs="Arial"/>
          <w:sz w:val="24"/>
          <w:szCs w:val="24"/>
        </w:rPr>
        <w:t>,</w:t>
      </w:r>
      <w:r w:rsidRPr="007073DB">
        <w:rPr>
          <w:rFonts w:ascii="Arial" w:eastAsia="Calibri" w:hAnsi="Arial" w:cs="Arial"/>
          <w:sz w:val="24"/>
          <w:szCs w:val="24"/>
        </w:rPr>
        <w:t xml:space="preserve"> the curriculum provision for all pupils cov</w:t>
      </w:r>
      <w:r w:rsidR="001C534E">
        <w:rPr>
          <w:rFonts w:ascii="Arial" w:eastAsia="Calibri" w:hAnsi="Arial" w:cs="Arial"/>
          <w:sz w:val="24"/>
          <w:szCs w:val="24"/>
        </w:rPr>
        <w:t>ers the following areas:</w:t>
      </w:r>
    </w:p>
    <w:p w14:paraId="7511DD69" w14:textId="77777777" w:rsidR="00683414" w:rsidRPr="007073DB" w:rsidRDefault="00683414" w:rsidP="00683414">
      <w:pPr>
        <w:numPr>
          <w:ilvl w:val="0"/>
          <w:numId w:val="1"/>
        </w:numPr>
        <w:spacing w:after="0" w:line="240" w:lineRule="auto"/>
        <w:ind w:left="1080"/>
        <w:jc w:val="both"/>
        <w:rPr>
          <w:rFonts w:ascii="Arial" w:eastAsia="Calibri" w:hAnsi="Arial" w:cs="Arial"/>
          <w:sz w:val="24"/>
          <w:szCs w:val="24"/>
        </w:rPr>
      </w:pPr>
      <w:r w:rsidRPr="007073DB">
        <w:rPr>
          <w:rFonts w:ascii="Arial" w:eastAsia="Calibri" w:hAnsi="Arial" w:cs="Arial"/>
          <w:sz w:val="24"/>
          <w:szCs w:val="24"/>
        </w:rPr>
        <w:t>Linguist</w:t>
      </w:r>
      <w:r w:rsidR="007073DB" w:rsidRPr="007073DB">
        <w:rPr>
          <w:rFonts w:ascii="Arial" w:eastAsia="Calibri" w:hAnsi="Arial" w:cs="Arial"/>
          <w:sz w:val="24"/>
          <w:szCs w:val="24"/>
        </w:rPr>
        <w:t>ic (English, French, Mandarin and Latin from Year 6</w:t>
      </w:r>
      <w:proofErr w:type="gramStart"/>
      <w:r w:rsidRPr="007073DB">
        <w:rPr>
          <w:rFonts w:ascii="Arial" w:eastAsia="Calibri" w:hAnsi="Arial" w:cs="Arial"/>
          <w:sz w:val="24"/>
          <w:szCs w:val="24"/>
        </w:rPr>
        <w:t>);</w:t>
      </w:r>
      <w:proofErr w:type="gramEnd"/>
    </w:p>
    <w:p w14:paraId="7511DD6A" w14:textId="77777777" w:rsidR="00683414" w:rsidRPr="007073DB" w:rsidRDefault="00683414" w:rsidP="00683414">
      <w:pPr>
        <w:numPr>
          <w:ilvl w:val="0"/>
          <w:numId w:val="1"/>
        </w:numPr>
        <w:spacing w:after="0" w:line="240" w:lineRule="auto"/>
        <w:ind w:left="1080"/>
        <w:jc w:val="both"/>
        <w:rPr>
          <w:rFonts w:ascii="Arial" w:eastAsia="Calibri" w:hAnsi="Arial" w:cs="Arial"/>
          <w:sz w:val="24"/>
          <w:szCs w:val="24"/>
        </w:rPr>
      </w:pPr>
      <w:r w:rsidRPr="007073DB">
        <w:rPr>
          <w:rFonts w:ascii="Arial" w:eastAsia="Calibri" w:hAnsi="Arial" w:cs="Arial"/>
          <w:sz w:val="24"/>
          <w:szCs w:val="24"/>
        </w:rPr>
        <w:t xml:space="preserve">Mathematical, scientific, </w:t>
      </w:r>
      <w:proofErr w:type="gramStart"/>
      <w:r w:rsidRPr="007073DB">
        <w:rPr>
          <w:rFonts w:ascii="Arial" w:eastAsia="Calibri" w:hAnsi="Arial" w:cs="Arial"/>
          <w:sz w:val="24"/>
          <w:szCs w:val="24"/>
        </w:rPr>
        <w:t>technological;</w:t>
      </w:r>
      <w:proofErr w:type="gramEnd"/>
    </w:p>
    <w:p w14:paraId="7511DD6B" w14:textId="77777777" w:rsidR="00683414" w:rsidRPr="007073DB" w:rsidRDefault="00683414" w:rsidP="00683414">
      <w:pPr>
        <w:numPr>
          <w:ilvl w:val="0"/>
          <w:numId w:val="1"/>
        </w:numPr>
        <w:spacing w:after="0" w:line="240" w:lineRule="auto"/>
        <w:ind w:left="1080"/>
        <w:jc w:val="both"/>
        <w:rPr>
          <w:rFonts w:ascii="Arial" w:eastAsia="Calibri" w:hAnsi="Arial" w:cs="Arial"/>
          <w:sz w:val="24"/>
          <w:szCs w:val="24"/>
        </w:rPr>
      </w:pPr>
      <w:r w:rsidRPr="007073DB">
        <w:rPr>
          <w:rFonts w:ascii="Arial" w:eastAsia="Calibri" w:hAnsi="Arial" w:cs="Arial"/>
          <w:sz w:val="24"/>
          <w:szCs w:val="24"/>
        </w:rPr>
        <w:t>Human and social (History, Geography and RE</w:t>
      </w:r>
      <w:proofErr w:type="gramStart"/>
      <w:r w:rsidRPr="007073DB">
        <w:rPr>
          <w:rFonts w:ascii="Arial" w:eastAsia="Calibri" w:hAnsi="Arial" w:cs="Arial"/>
          <w:sz w:val="24"/>
          <w:szCs w:val="24"/>
        </w:rPr>
        <w:t>);</w:t>
      </w:r>
      <w:proofErr w:type="gramEnd"/>
    </w:p>
    <w:p w14:paraId="7511DD6C" w14:textId="77777777" w:rsidR="00683414" w:rsidRPr="007073DB" w:rsidRDefault="00683414" w:rsidP="00683414">
      <w:pPr>
        <w:numPr>
          <w:ilvl w:val="0"/>
          <w:numId w:val="1"/>
        </w:numPr>
        <w:spacing w:after="0" w:line="240" w:lineRule="auto"/>
        <w:ind w:left="1080"/>
        <w:jc w:val="both"/>
        <w:rPr>
          <w:rFonts w:ascii="Arial" w:eastAsia="Calibri" w:hAnsi="Arial" w:cs="Arial"/>
          <w:sz w:val="24"/>
          <w:szCs w:val="24"/>
        </w:rPr>
      </w:pPr>
      <w:r w:rsidRPr="007073DB">
        <w:rPr>
          <w:rFonts w:ascii="Arial" w:eastAsia="Calibri" w:hAnsi="Arial" w:cs="Arial"/>
          <w:sz w:val="24"/>
          <w:szCs w:val="24"/>
        </w:rPr>
        <w:t xml:space="preserve">Physical, </w:t>
      </w:r>
      <w:proofErr w:type="gramStart"/>
      <w:r w:rsidRPr="007073DB">
        <w:rPr>
          <w:rFonts w:ascii="Arial" w:eastAsia="Calibri" w:hAnsi="Arial" w:cs="Arial"/>
          <w:sz w:val="24"/>
          <w:szCs w:val="24"/>
        </w:rPr>
        <w:t>aesthetic</w:t>
      </w:r>
      <w:proofErr w:type="gramEnd"/>
      <w:r w:rsidRPr="007073DB">
        <w:rPr>
          <w:rFonts w:ascii="Arial" w:eastAsia="Calibri" w:hAnsi="Arial" w:cs="Arial"/>
          <w:sz w:val="24"/>
          <w:szCs w:val="24"/>
        </w:rPr>
        <w:t xml:space="preserve"> and creative.</w:t>
      </w:r>
    </w:p>
    <w:p w14:paraId="7511DD6D" w14:textId="77777777" w:rsidR="001F1E85" w:rsidRPr="007073DB" w:rsidRDefault="001F1E85" w:rsidP="00683414">
      <w:pPr>
        <w:spacing w:after="0" w:line="240" w:lineRule="auto"/>
        <w:jc w:val="both"/>
        <w:rPr>
          <w:rFonts w:ascii="Arial" w:eastAsia="Calibri" w:hAnsi="Arial" w:cs="Arial"/>
          <w:sz w:val="24"/>
          <w:szCs w:val="24"/>
        </w:rPr>
      </w:pPr>
    </w:p>
    <w:p w14:paraId="7511DD6E" w14:textId="642EB5AA" w:rsidR="00272FDD" w:rsidRDefault="00683414" w:rsidP="00271BF1">
      <w:pPr>
        <w:spacing w:after="0" w:line="240" w:lineRule="auto"/>
        <w:jc w:val="both"/>
        <w:rPr>
          <w:rFonts w:ascii="Arial" w:hAnsi="Arial" w:cs="Arial"/>
          <w:color w:val="000000" w:themeColor="text1"/>
          <w:sz w:val="24"/>
          <w:szCs w:val="24"/>
        </w:rPr>
      </w:pPr>
      <w:r w:rsidRPr="00271BF1">
        <w:rPr>
          <w:rFonts w:ascii="Arial" w:eastAsia="Calibri" w:hAnsi="Arial" w:cs="Arial"/>
          <w:sz w:val="24"/>
          <w:szCs w:val="24"/>
        </w:rPr>
        <w:t>For all pupils, the core skills of speaking and listening, lite</w:t>
      </w:r>
      <w:r w:rsidR="00271BF1" w:rsidRPr="00271BF1">
        <w:rPr>
          <w:rFonts w:ascii="Arial" w:eastAsia="Calibri" w:hAnsi="Arial" w:cs="Arial"/>
          <w:sz w:val="24"/>
          <w:szCs w:val="24"/>
        </w:rPr>
        <w:t xml:space="preserve">racy and numeracy, are central, but </w:t>
      </w:r>
      <w:r w:rsidR="001F1E85" w:rsidRPr="00271BF1">
        <w:rPr>
          <w:rFonts w:ascii="Arial" w:hAnsi="Arial" w:cs="Arial"/>
          <w:color w:val="000000" w:themeColor="text1"/>
          <w:sz w:val="24"/>
          <w:szCs w:val="24"/>
        </w:rPr>
        <w:t>Art, Music and Drama also form an important part of the curriculum. Taught by form teachers in the Junior House</w:t>
      </w:r>
      <w:r w:rsidR="00EF2573">
        <w:rPr>
          <w:rFonts w:ascii="Arial" w:hAnsi="Arial" w:cs="Arial"/>
          <w:color w:val="000000" w:themeColor="text1"/>
          <w:sz w:val="24"/>
          <w:szCs w:val="24"/>
        </w:rPr>
        <w:t xml:space="preserve"> (with the exception of Years 2 and 3)</w:t>
      </w:r>
      <w:r w:rsidR="001F1E85" w:rsidRPr="00271BF1">
        <w:rPr>
          <w:rFonts w:ascii="Arial" w:hAnsi="Arial" w:cs="Arial"/>
          <w:color w:val="000000" w:themeColor="text1"/>
          <w:sz w:val="24"/>
          <w:szCs w:val="24"/>
        </w:rPr>
        <w:t xml:space="preserve">, </w:t>
      </w:r>
      <w:r w:rsidR="00EF2573">
        <w:rPr>
          <w:rFonts w:ascii="Arial" w:hAnsi="Arial" w:cs="Arial"/>
          <w:color w:val="000000" w:themeColor="text1"/>
          <w:sz w:val="24"/>
          <w:szCs w:val="24"/>
        </w:rPr>
        <w:t xml:space="preserve">Art </w:t>
      </w:r>
      <w:proofErr w:type="gramStart"/>
      <w:r w:rsidR="00EF2573">
        <w:rPr>
          <w:rFonts w:ascii="Arial" w:hAnsi="Arial" w:cs="Arial"/>
          <w:color w:val="000000" w:themeColor="text1"/>
          <w:sz w:val="24"/>
          <w:szCs w:val="24"/>
        </w:rPr>
        <w:t xml:space="preserve">is </w:t>
      </w:r>
      <w:r w:rsidRPr="00271BF1">
        <w:rPr>
          <w:rFonts w:ascii="Arial" w:hAnsi="Arial" w:cs="Arial"/>
          <w:color w:val="000000" w:themeColor="text1"/>
          <w:sz w:val="24"/>
          <w:szCs w:val="24"/>
        </w:rPr>
        <w:t xml:space="preserve"> taught</w:t>
      </w:r>
      <w:proofErr w:type="gramEnd"/>
      <w:r w:rsidRPr="00271BF1">
        <w:rPr>
          <w:rFonts w:ascii="Arial" w:hAnsi="Arial" w:cs="Arial"/>
          <w:color w:val="000000" w:themeColor="text1"/>
          <w:sz w:val="24"/>
          <w:szCs w:val="24"/>
        </w:rPr>
        <w:t xml:space="preserve"> by a subject specialist to all the pupils from Year 4 upwards in a specially equipped room in the Senior House. </w:t>
      </w:r>
      <w:r w:rsidR="005924E2" w:rsidRPr="00271BF1">
        <w:rPr>
          <w:rFonts w:ascii="Arial" w:hAnsi="Arial" w:cs="Arial"/>
          <w:color w:val="000000" w:themeColor="text1"/>
          <w:sz w:val="24"/>
          <w:szCs w:val="24"/>
        </w:rPr>
        <w:t>Whilst integrated in the Junior House, e</w:t>
      </w:r>
      <w:r w:rsidRPr="00271BF1">
        <w:rPr>
          <w:rFonts w:ascii="Arial" w:hAnsi="Arial" w:cs="Arial"/>
          <w:color w:val="000000" w:themeColor="text1"/>
          <w:sz w:val="24"/>
          <w:szCs w:val="24"/>
        </w:rPr>
        <w:t>very class in</w:t>
      </w:r>
      <w:r w:rsidR="009077CE">
        <w:rPr>
          <w:rFonts w:ascii="Arial" w:hAnsi="Arial" w:cs="Arial"/>
          <w:color w:val="000000" w:themeColor="text1"/>
          <w:sz w:val="24"/>
          <w:szCs w:val="24"/>
        </w:rPr>
        <w:t xml:space="preserve"> the Senior House has a weekly D</w:t>
      </w:r>
      <w:r w:rsidRPr="00271BF1">
        <w:rPr>
          <w:rFonts w:ascii="Arial" w:hAnsi="Arial" w:cs="Arial"/>
          <w:color w:val="000000" w:themeColor="text1"/>
          <w:sz w:val="24"/>
          <w:szCs w:val="24"/>
        </w:rPr>
        <w:t xml:space="preserve">rama lesson </w:t>
      </w:r>
      <w:r w:rsidR="00EF2573">
        <w:rPr>
          <w:rFonts w:ascii="Arial" w:hAnsi="Arial" w:cs="Arial"/>
          <w:color w:val="000000" w:themeColor="text1"/>
          <w:sz w:val="24"/>
          <w:szCs w:val="24"/>
        </w:rPr>
        <w:t>too</w:t>
      </w:r>
      <w:r w:rsidRPr="00271BF1">
        <w:rPr>
          <w:rFonts w:ascii="Arial" w:hAnsi="Arial" w:cs="Arial"/>
          <w:color w:val="000000" w:themeColor="text1"/>
          <w:sz w:val="24"/>
          <w:szCs w:val="24"/>
        </w:rPr>
        <w:t xml:space="preserve">. </w:t>
      </w:r>
      <w:r w:rsidR="009077CE">
        <w:rPr>
          <w:rFonts w:ascii="Arial" w:hAnsi="Arial" w:cs="Arial"/>
          <w:color w:val="000000" w:themeColor="text1"/>
          <w:sz w:val="24"/>
          <w:szCs w:val="24"/>
        </w:rPr>
        <w:t>There are many opportunities to perform: in front of parents,</w:t>
      </w:r>
      <w:r w:rsidRPr="00271BF1">
        <w:rPr>
          <w:rFonts w:ascii="Arial" w:hAnsi="Arial" w:cs="Arial"/>
          <w:color w:val="000000" w:themeColor="text1"/>
          <w:sz w:val="24"/>
          <w:szCs w:val="24"/>
        </w:rPr>
        <w:t xml:space="preserve"> in desi</w:t>
      </w:r>
      <w:r w:rsidR="009077CE">
        <w:rPr>
          <w:rFonts w:ascii="Arial" w:hAnsi="Arial" w:cs="Arial"/>
          <w:color w:val="000000" w:themeColor="text1"/>
          <w:sz w:val="24"/>
          <w:szCs w:val="24"/>
        </w:rPr>
        <w:t>gnated school assemblies,</w:t>
      </w:r>
      <w:r w:rsidR="005924E2" w:rsidRPr="00271BF1">
        <w:rPr>
          <w:rFonts w:ascii="Arial" w:hAnsi="Arial" w:cs="Arial"/>
          <w:color w:val="000000" w:themeColor="text1"/>
          <w:sz w:val="24"/>
          <w:szCs w:val="24"/>
        </w:rPr>
        <w:t xml:space="preserve"> in concerts, ensembles and other performances. </w:t>
      </w:r>
      <w:r w:rsidR="00272FDD" w:rsidRPr="00271BF1">
        <w:rPr>
          <w:rFonts w:ascii="Arial" w:hAnsi="Arial" w:cs="Arial"/>
          <w:color w:val="000000" w:themeColor="text1"/>
          <w:sz w:val="24"/>
          <w:szCs w:val="24"/>
        </w:rPr>
        <w:t>In addition to timetabled Music lessons, boys have the opportunity to participate in a range</w:t>
      </w:r>
      <w:r w:rsidR="009077CE">
        <w:rPr>
          <w:rFonts w:ascii="Arial" w:hAnsi="Arial" w:cs="Arial"/>
          <w:color w:val="000000" w:themeColor="text1"/>
          <w:sz w:val="24"/>
          <w:szCs w:val="24"/>
        </w:rPr>
        <w:t xml:space="preserve"> of extra activities including C</w:t>
      </w:r>
      <w:r w:rsidR="00272FDD" w:rsidRPr="00271BF1">
        <w:rPr>
          <w:rFonts w:ascii="Arial" w:hAnsi="Arial" w:cs="Arial"/>
          <w:color w:val="000000" w:themeColor="text1"/>
          <w:sz w:val="24"/>
          <w:szCs w:val="24"/>
        </w:rPr>
        <w:t xml:space="preserve">hoir, </w:t>
      </w:r>
      <w:r w:rsidR="009077CE">
        <w:rPr>
          <w:rFonts w:ascii="Arial" w:hAnsi="Arial" w:cs="Arial"/>
          <w:color w:val="000000" w:themeColor="text1"/>
          <w:sz w:val="24"/>
          <w:szCs w:val="24"/>
        </w:rPr>
        <w:t>learning a musical instrument, O</w:t>
      </w:r>
      <w:r w:rsidR="00272FDD" w:rsidRPr="00271BF1">
        <w:rPr>
          <w:rFonts w:ascii="Arial" w:hAnsi="Arial" w:cs="Arial"/>
          <w:color w:val="000000" w:themeColor="text1"/>
          <w:sz w:val="24"/>
          <w:szCs w:val="24"/>
        </w:rPr>
        <w:t>rchestra, play productions, and art ‘</w:t>
      </w:r>
      <w:proofErr w:type="gramStart"/>
      <w:r w:rsidR="00272FDD" w:rsidRPr="00271BF1">
        <w:rPr>
          <w:rFonts w:ascii="Arial" w:hAnsi="Arial" w:cs="Arial"/>
          <w:color w:val="000000" w:themeColor="text1"/>
          <w:sz w:val="24"/>
          <w:szCs w:val="24"/>
        </w:rPr>
        <w:t>hobbies’</w:t>
      </w:r>
      <w:proofErr w:type="gramEnd"/>
      <w:r w:rsidR="00272FDD" w:rsidRPr="00271BF1">
        <w:rPr>
          <w:rFonts w:ascii="Arial" w:hAnsi="Arial" w:cs="Arial"/>
          <w:color w:val="000000" w:themeColor="text1"/>
          <w:sz w:val="24"/>
          <w:szCs w:val="24"/>
        </w:rPr>
        <w:t>.</w:t>
      </w:r>
    </w:p>
    <w:p w14:paraId="7511DD6F" w14:textId="77777777" w:rsidR="00271BF1" w:rsidRPr="00271BF1" w:rsidRDefault="00271BF1" w:rsidP="00271BF1">
      <w:pPr>
        <w:spacing w:after="0" w:line="240" w:lineRule="auto"/>
        <w:jc w:val="both"/>
        <w:rPr>
          <w:rFonts w:ascii="Arial" w:eastAsia="Calibri" w:hAnsi="Arial" w:cs="Arial"/>
          <w:sz w:val="24"/>
          <w:szCs w:val="24"/>
        </w:rPr>
      </w:pPr>
    </w:p>
    <w:p w14:paraId="7511DD70" w14:textId="77777777" w:rsidR="001F1E85" w:rsidRPr="007073DB" w:rsidRDefault="001F1E85" w:rsidP="001F1E85">
      <w:pPr>
        <w:pStyle w:val="NormalWeb"/>
        <w:shd w:val="clear" w:color="auto" w:fill="FFFFFF"/>
        <w:spacing w:before="0" w:beforeAutospacing="0" w:after="240" w:afterAutospacing="0"/>
        <w:rPr>
          <w:rFonts w:ascii="Arial" w:hAnsi="Arial" w:cs="Arial"/>
          <w:color w:val="000000" w:themeColor="text1"/>
        </w:rPr>
      </w:pPr>
      <w:r w:rsidRPr="00271BF1">
        <w:rPr>
          <w:rFonts w:ascii="Arial" w:hAnsi="Arial" w:cs="Arial"/>
          <w:color w:val="000000" w:themeColor="text1"/>
        </w:rPr>
        <w:t>The school recognises the importance of physical activity. Each boy has a Physical Education class at least three times a week, on site i</w:t>
      </w:r>
      <w:r w:rsidR="009077CE">
        <w:rPr>
          <w:rFonts w:ascii="Arial" w:hAnsi="Arial" w:cs="Arial"/>
          <w:color w:val="000000" w:themeColor="text1"/>
        </w:rPr>
        <w:t xml:space="preserve">n Reception and Year 1 but thereafter </w:t>
      </w:r>
      <w:r w:rsidRPr="00271BF1">
        <w:rPr>
          <w:rFonts w:ascii="Arial" w:hAnsi="Arial" w:cs="Arial"/>
          <w:color w:val="000000" w:themeColor="text1"/>
        </w:rPr>
        <w:t xml:space="preserve">using the facilities </w:t>
      </w:r>
      <w:proofErr w:type="spellStart"/>
      <w:r w:rsidRPr="00271BF1">
        <w:rPr>
          <w:rFonts w:ascii="Arial" w:hAnsi="Arial" w:cs="Arial"/>
          <w:color w:val="000000" w:themeColor="text1"/>
        </w:rPr>
        <w:t>Brondesbury</w:t>
      </w:r>
      <w:proofErr w:type="spellEnd"/>
      <w:r w:rsidRPr="00271BF1">
        <w:rPr>
          <w:rFonts w:ascii="Arial" w:hAnsi="Arial" w:cs="Arial"/>
          <w:color w:val="000000" w:themeColor="text1"/>
        </w:rPr>
        <w:t xml:space="preserve"> Cricket Club, a short coach ride away. The main sports offered are football, rugby, hockey and cross-country running during the winter and cricket and athletics during the summer</w:t>
      </w:r>
      <w:r w:rsidR="009077CE">
        <w:rPr>
          <w:rFonts w:ascii="Arial" w:hAnsi="Arial" w:cs="Arial"/>
          <w:color w:val="000000" w:themeColor="text1"/>
        </w:rPr>
        <w:t>.</w:t>
      </w:r>
      <w:r w:rsidRPr="00271BF1">
        <w:rPr>
          <w:rFonts w:ascii="Arial" w:hAnsi="Arial" w:cs="Arial"/>
          <w:color w:val="000000" w:themeColor="text1"/>
        </w:rPr>
        <w:t xml:space="preserve"> We also have use of a covered, heated swimming pool which is used </w:t>
      </w:r>
      <w:proofErr w:type="gramStart"/>
      <w:r w:rsidRPr="00271BF1">
        <w:rPr>
          <w:rFonts w:ascii="Arial" w:hAnsi="Arial" w:cs="Arial"/>
          <w:color w:val="000000" w:themeColor="text1"/>
        </w:rPr>
        <w:t>year round</w:t>
      </w:r>
      <w:proofErr w:type="gramEnd"/>
      <w:r w:rsidRPr="00271BF1">
        <w:rPr>
          <w:rFonts w:ascii="Arial" w:hAnsi="Arial" w:cs="Arial"/>
          <w:color w:val="000000" w:themeColor="text1"/>
        </w:rPr>
        <w:t xml:space="preserve"> for weekly timetabled swimming</w:t>
      </w:r>
      <w:r w:rsidRPr="007073DB">
        <w:rPr>
          <w:rFonts w:ascii="Arial" w:hAnsi="Arial" w:cs="Arial"/>
          <w:color w:val="000000" w:themeColor="text1"/>
        </w:rPr>
        <w:t xml:space="preserve"> lessons. A careful balance is struck between provision of </w:t>
      </w:r>
      <w:proofErr w:type="gramStart"/>
      <w:r w:rsidRPr="007073DB">
        <w:rPr>
          <w:rFonts w:ascii="Arial" w:hAnsi="Arial" w:cs="Arial"/>
          <w:color w:val="000000" w:themeColor="text1"/>
        </w:rPr>
        <w:t>high quality</w:t>
      </w:r>
      <w:proofErr w:type="gramEnd"/>
      <w:r w:rsidRPr="007073DB">
        <w:rPr>
          <w:rFonts w:ascii="Arial" w:hAnsi="Arial" w:cs="Arial"/>
          <w:color w:val="000000" w:themeColor="text1"/>
        </w:rPr>
        <w:t xml:space="preserve"> physical education for all and provision for school teams.</w:t>
      </w:r>
    </w:p>
    <w:p w14:paraId="7511DD71" w14:textId="77777777" w:rsidR="00A226D8" w:rsidRPr="007073DB" w:rsidRDefault="00FE1824" w:rsidP="00A226D8">
      <w:pPr>
        <w:spacing w:after="0" w:line="240" w:lineRule="auto"/>
        <w:jc w:val="both"/>
        <w:rPr>
          <w:rFonts w:ascii="Arial" w:eastAsia="Calibri" w:hAnsi="Arial" w:cs="Arial"/>
          <w:color w:val="000000" w:themeColor="text1"/>
          <w:sz w:val="24"/>
          <w:szCs w:val="24"/>
        </w:rPr>
      </w:pPr>
      <w:r w:rsidRPr="007073DB">
        <w:rPr>
          <w:rFonts w:ascii="Arial" w:eastAsia="Calibri" w:hAnsi="Arial" w:cs="Arial"/>
          <w:color w:val="000000" w:themeColor="text1"/>
          <w:sz w:val="24"/>
          <w:szCs w:val="24"/>
        </w:rPr>
        <w:t>Verbal and non-verbal reasoning, as well as exposure to Ph</w:t>
      </w:r>
      <w:r w:rsidR="009077CE">
        <w:rPr>
          <w:rFonts w:ascii="Arial" w:eastAsia="Calibri" w:hAnsi="Arial" w:cs="Arial"/>
          <w:color w:val="000000" w:themeColor="text1"/>
          <w:sz w:val="24"/>
          <w:szCs w:val="24"/>
        </w:rPr>
        <w:t xml:space="preserve">ilosophy lessons, also enhance </w:t>
      </w:r>
      <w:r w:rsidRPr="007073DB">
        <w:rPr>
          <w:rFonts w:ascii="Arial" w:eastAsia="Calibri" w:hAnsi="Arial" w:cs="Arial"/>
          <w:color w:val="000000" w:themeColor="text1"/>
          <w:sz w:val="24"/>
          <w:szCs w:val="24"/>
        </w:rPr>
        <w:t xml:space="preserve">our boys’ opportunities </w:t>
      </w:r>
      <w:r w:rsidR="009077CE">
        <w:rPr>
          <w:rFonts w:ascii="Arial" w:eastAsia="Calibri" w:hAnsi="Arial" w:cs="Arial"/>
          <w:color w:val="000000" w:themeColor="text1"/>
          <w:sz w:val="24"/>
          <w:szCs w:val="24"/>
        </w:rPr>
        <w:t xml:space="preserve">to perform successfully in the regime of testing and interviewing for our </w:t>
      </w:r>
      <w:r w:rsidRPr="007073DB">
        <w:rPr>
          <w:rFonts w:ascii="Arial" w:eastAsia="Calibri" w:hAnsi="Arial" w:cs="Arial"/>
          <w:color w:val="000000" w:themeColor="text1"/>
          <w:sz w:val="24"/>
          <w:szCs w:val="24"/>
        </w:rPr>
        <w:t>target Senior Schools. Our equal emphasis on core subjects and the Arts involves a parallel curriculum of peripatetic instrumental lessons, LAMDA and</w:t>
      </w:r>
      <w:r w:rsidR="009077CE">
        <w:rPr>
          <w:rFonts w:ascii="Arial" w:eastAsia="Calibri" w:hAnsi="Arial" w:cs="Arial"/>
          <w:color w:val="000000" w:themeColor="text1"/>
          <w:sz w:val="24"/>
          <w:szCs w:val="24"/>
        </w:rPr>
        <w:t>, where possible,</w:t>
      </w:r>
      <w:r w:rsidRPr="007073DB">
        <w:rPr>
          <w:rFonts w:ascii="Arial" w:eastAsia="Calibri" w:hAnsi="Arial" w:cs="Arial"/>
          <w:color w:val="000000" w:themeColor="text1"/>
          <w:sz w:val="24"/>
          <w:szCs w:val="24"/>
        </w:rPr>
        <w:t xml:space="preserve"> the involvement of every boy in school productions. In addition, hobbies complement our </w:t>
      </w:r>
      <w:proofErr w:type="gramStart"/>
      <w:r w:rsidRPr="007073DB">
        <w:rPr>
          <w:rFonts w:ascii="Arial" w:eastAsia="Calibri" w:hAnsi="Arial" w:cs="Arial"/>
          <w:color w:val="000000" w:themeColor="text1"/>
          <w:sz w:val="24"/>
          <w:szCs w:val="24"/>
        </w:rPr>
        <w:t>well rounded</w:t>
      </w:r>
      <w:proofErr w:type="gramEnd"/>
      <w:r w:rsidRPr="007073DB">
        <w:rPr>
          <w:rFonts w:ascii="Arial" w:eastAsia="Calibri" w:hAnsi="Arial" w:cs="Arial"/>
          <w:color w:val="000000" w:themeColor="text1"/>
          <w:sz w:val="24"/>
          <w:szCs w:val="24"/>
        </w:rPr>
        <w:t xml:space="preserve"> curriculum in the Arts, including </w:t>
      </w:r>
      <w:r w:rsidR="009077CE">
        <w:rPr>
          <w:rFonts w:ascii="Arial" w:eastAsia="Calibri" w:hAnsi="Arial" w:cs="Arial"/>
          <w:color w:val="000000" w:themeColor="text1"/>
          <w:sz w:val="24"/>
          <w:szCs w:val="24"/>
        </w:rPr>
        <w:t>activities such as Music Technology, Drama C</w:t>
      </w:r>
      <w:r w:rsidRPr="007073DB">
        <w:rPr>
          <w:rFonts w:ascii="Arial" w:eastAsia="Calibri" w:hAnsi="Arial" w:cs="Arial"/>
          <w:color w:val="000000" w:themeColor="text1"/>
          <w:sz w:val="24"/>
          <w:szCs w:val="24"/>
        </w:rPr>
        <w:t xml:space="preserve">lub </w:t>
      </w:r>
      <w:r w:rsidR="009077CE">
        <w:rPr>
          <w:rFonts w:ascii="Arial" w:eastAsia="Calibri" w:hAnsi="Arial" w:cs="Arial"/>
          <w:color w:val="000000" w:themeColor="text1"/>
          <w:sz w:val="24"/>
          <w:szCs w:val="24"/>
        </w:rPr>
        <w:t>and Coding.</w:t>
      </w:r>
    </w:p>
    <w:p w14:paraId="7511DD72" w14:textId="77777777" w:rsidR="007073DB" w:rsidRPr="007073DB" w:rsidRDefault="007073DB" w:rsidP="00A226D8">
      <w:pPr>
        <w:spacing w:after="0" w:line="240" w:lineRule="auto"/>
        <w:jc w:val="both"/>
        <w:rPr>
          <w:rFonts w:ascii="Arial" w:eastAsia="Calibri" w:hAnsi="Arial" w:cs="Arial"/>
          <w:color w:val="000000" w:themeColor="text1"/>
          <w:sz w:val="24"/>
          <w:szCs w:val="24"/>
        </w:rPr>
      </w:pPr>
    </w:p>
    <w:p w14:paraId="7511DD73" w14:textId="77777777" w:rsidR="007073DB" w:rsidRPr="007073DB" w:rsidRDefault="009077CE" w:rsidP="007073DB">
      <w:pPr>
        <w:pStyle w:val="NormalWeb"/>
        <w:shd w:val="clear" w:color="auto" w:fill="FFFFFF"/>
        <w:spacing w:before="0" w:beforeAutospacing="0" w:after="240" w:afterAutospacing="0"/>
        <w:rPr>
          <w:rFonts w:ascii="Arial" w:hAnsi="Arial" w:cs="Arial"/>
          <w:color w:val="000000" w:themeColor="text1"/>
        </w:rPr>
      </w:pPr>
      <w:r>
        <w:rPr>
          <w:rFonts w:ascii="Arial" w:eastAsia="Calibri" w:hAnsi="Arial" w:cs="Arial"/>
          <w:color w:val="000000" w:themeColor="text1"/>
        </w:rPr>
        <w:t xml:space="preserve">The school has a learning enrichment programme comprising of a range of after-school extension classes, </w:t>
      </w:r>
      <w:r w:rsidR="007073DB" w:rsidRPr="007073DB">
        <w:rPr>
          <w:rFonts w:ascii="Arial" w:eastAsia="Calibri" w:hAnsi="Arial" w:cs="Arial"/>
          <w:color w:val="000000" w:themeColor="text1"/>
        </w:rPr>
        <w:t>across the spectrum of academic subjects</w:t>
      </w:r>
      <w:r>
        <w:rPr>
          <w:rFonts w:ascii="Arial" w:eastAsia="Calibri" w:hAnsi="Arial" w:cs="Arial"/>
          <w:color w:val="000000" w:themeColor="text1"/>
        </w:rPr>
        <w:t>.</w:t>
      </w:r>
      <w:r w:rsidR="007073DB" w:rsidRPr="007073DB">
        <w:rPr>
          <w:rFonts w:ascii="Arial" w:eastAsia="Calibri" w:hAnsi="Arial" w:cs="Arial"/>
          <w:color w:val="000000" w:themeColor="text1"/>
        </w:rPr>
        <w:t xml:space="preserve"> </w:t>
      </w:r>
      <w:r w:rsidR="007073DB" w:rsidRPr="007073DB">
        <w:rPr>
          <w:rFonts w:ascii="Arial" w:hAnsi="Arial" w:cs="Arial"/>
          <w:color w:val="000000" w:themeColor="text1"/>
        </w:rPr>
        <w:t xml:space="preserve">In addition, pupils have good interview practice and scenarios to increase their confidence. </w:t>
      </w:r>
    </w:p>
    <w:p w14:paraId="7511DD74" w14:textId="0563C98A" w:rsidR="007073DB" w:rsidRDefault="009077CE" w:rsidP="007073DB">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Our Digital Li</w:t>
      </w:r>
      <w:r w:rsidR="007073DB" w:rsidRPr="007073DB">
        <w:rPr>
          <w:rFonts w:ascii="Arial" w:eastAsia="Calibri" w:hAnsi="Arial" w:cs="Arial"/>
          <w:color w:val="000000" w:themeColor="text1"/>
          <w:sz w:val="24"/>
          <w:szCs w:val="24"/>
        </w:rPr>
        <w:t xml:space="preserve">teracy curriculum runs through </w:t>
      </w:r>
      <w:r>
        <w:rPr>
          <w:rFonts w:ascii="Arial" w:eastAsia="Calibri" w:hAnsi="Arial" w:cs="Arial"/>
          <w:color w:val="000000" w:themeColor="text1"/>
          <w:sz w:val="24"/>
          <w:szCs w:val="24"/>
        </w:rPr>
        <w:t xml:space="preserve">all subjects and </w:t>
      </w:r>
      <w:r w:rsidR="007073DB" w:rsidRPr="007073DB">
        <w:rPr>
          <w:rFonts w:ascii="Arial" w:eastAsia="Calibri" w:hAnsi="Arial" w:cs="Arial"/>
          <w:color w:val="000000" w:themeColor="text1"/>
          <w:sz w:val="24"/>
          <w:szCs w:val="24"/>
        </w:rPr>
        <w:t>in formal</w:t>
      </w:r>
      <w:r>
        <w:rPr>
          <w:rFonts w:ascii="Arial" w:eastAsia="Calibri" w:hAnsi="Arial" w:cs="Arial"/>
          <w:color w:val="000000" w:themeColor="text1"/>
          <w:sz w:val="24"/>
          <w:szCs w:val="24"/>
        </w:rPr>
        <w:t xml:space="preserve">ly taught </w:t>
      </w:r>
      <w:r w:rsidR="00EF2573">
        <w:rPr>
          <w:rFonts w:ascii="Arial" w:eastAsia="Calibri" w:hAnsi="Arial" w:cs="Arial"/>
          <w:color w:val="000000" w:themeColor="text1"/>
          <w:sz w:val="24"/>
          <w:szCs w:val="24"/>
        </w:rPr>
        <w:t>ICT/Computing lessons, delivered by form teachers.</w:t>
      </w:r>
      <w:r w:rsidR="007073DB" w:rsidRPr="007073DB">
        <w:rPr>
          <w:rFonts w:ascii="Arial" w:eastAsia="Calibri" w:hAnsi="Arial" w:cs="Arial"/>
          <w:color w:val="000000" w:themeColor="text1"/>
          <w:sz w:val="24"/>
          <w:szCs w:val="24"/>
        </w:rPr>
        <w:t xml:space="preserve"> Boys are encouraged to access and develop a range of skills in both presentation, </w:t>
      </w:r>
      <w:proofErr w:type="gramStart"/>
      <w:r w:rsidR="007073DB" w:rsidRPr="007073DB">
        <w:rPr>
          <w:rFonts w:ascii="Arial" w:eastAsia="Calibri" w:hAnsi="Arial" w:cs="Arial"/>
          <w:color w:val="000000" w:themeColor="text1"/>
          <w:sz w:val="24"/>
          <w:szCs w:val="24"/>
        </w:rPr>
        <w:t>research</w:t>
      </w:r>
      <w:proofErr w:type="gramEnd"/>
      <w:r w:rsidR="007073DB" w:rsidRPr="007073DB">
        <w:rPr>
          <w:rFonts w:ascii="Arial" w:eastAsia="Calibri" w:hAnsi="Arial" w:cs="Arial"/>
          <w:color w:val="000000" w:themeColor="text1"/>
          <w:sz w:val="24"/>
          <w:szCs w:val="24"/>
        </w:rPr>
        <w:t xml:space="preserve"> and technology in order to demonstrate their skill in various media. Pupils have access to laptops and </w:t>
      </w:r>
      <w:proofErr w:type="spellStart"/>
      <w:r w:rsidR="007073DB" w:rsidRPr="007073DB">
        <w:rPr>
          <w:rFonts w:ascii="Arial" w:eastAsia="Calibri" w:hAnsi="Arial" w:cs="Arial"/>
          <w:color w:val="000000" w:themeColor="text1"/>
          <w:sz w:val="24"/>
          <w:szCs w:val="24"/>
        </w:rPr>
        <w:t>ipads</w:t>
      </w:r>
      <w:proofErr w:type="spellEnd"/>
      <w:r w:rsidR="007073DB" w:rsidRPr="007073DB">
        <w:rPr>
          <w:rFonts w:ascii="Arial" w:eastAsia="Calibri" w:hAnsi="Arial" w:cs="Arial"/>
          <w:color w:val="000000" w:themeColor="text1"/>
          <w:sz w:val="24"/>
          <w:szCs w:val="24"/>
        </w:rPr>
        <w:t xml:space="preserve"> throughout school, and this is backed up with our focus on Firefly</w:t>
      </w:r>
      <w:r w:rsidR="00EF2573">
        <w:rPr>
          <w:rFonts w:ascii="Arial" w:eastAsia="Calibri" w:hAnsi="Arial" w:cs="Arial"/>
          <w:color w:val="000000" w:themeColor="text1"/>
          <w:sz w:val="24"/>
          <w:szCs w:val="24"/>
        </w:rPr>
        <w:t xml:space="preserve"> and TEAMS</w:t>
      </w:r>
      <w:r w:rsidR="007073DB" w:rsidRPr="007073DB">
        <w:rPr>
          <w:rFonts w:ascii="Arial" w:eastAsia="Calibri" w:hAnsi="Arial" w:cs="Arial"/>
          <w:color w:val="000000" w:themeColor="text1"/>
          <w:sz w:val="24"/>
          <w:szCs w:val="24"/>
        </w:rPr>
        <w:t>, our online platform</w:t>
      </w:r>
      <w:r w:rsidR="00EF2573">
        <w:rPr>
          <w:rFonts w:ascii="Arial" w:eastAsia="Calibri" w:hAnsi="Arial" w:cs="Arial"/>
          <w:color w:val="000000" w:themeColor="text1"/>
          <w:sz w:val="24"/>
          <w:szCs w:val="24"/>
        </w:rPr>
        <w:t>s</w:t>
      </w:r>
      <w:r w:rsidR="007073DB" w:rsidRPr="007073DB">
        <w:rPr>
          <w:rFonts w:ascii="Arial" w:eastAsia="Calibri" w:hAnsi="Arial" w:cs="Arial"/>
          <w:color w:val="000000" w:themeColor="text1"/>
          <w:sz w:val="24"/>
          <w:szCs w:val="24"/>
        </w:rPr>
        <w:t xml:space="preserve"> where resour</w:t>
      </w:r>
      <w:r>
        <w:rPr>
          <w:rFonts w:ascii="Arial" w:eastAsia="Calibri" w:hAnsi="Arial" w:cs="Arial"/>
          <w:color w:val="000000" w:themeColor="text1"/>
          <w:sz w:val="24"/>
          <w:szCs w:val="24"/>
        </w:rPr>
        <w:t>ces, homework and information are</w:t>
      </w:r>
      <w:r w:rsidR="007073DB" w:rsidRPr="007073DB">
        <w:rPr>
          <w:rFonts w:ascii="Arial" w:eastAsia="Calibri" w:hAnsi="Arial" w:cs="Arial"/>
          <w:color w:val="000000" w:themeColor="text1"/>
          <w:sz w:val="24"/>
          <w:szCs w:val="24"/>
        </w:rPr>
        <w:t xml:space="preserve"> shared and exchanged between home and school. In addition, boys are educated in online safety </w:t>
      </w:r>
      <w:r w:rsidR="007073DB" w:rsidRPr="007073DB">
        <w:rPr>
          <w:rFonts w:ascii="Arial" w:eastAsia="Calibri" w:hAnsi="Arial" w:cs="Arial"/>
          <w:color w:val="000000" w:themeColor="text1"/>
          <w:sz w:val="24"/>
          <w:szCs w:val="24"/>
        </w:rPr>
        <w:lastRenderedPageBreak/>
        <w:t xml:space="preserve">and acceptable usage of computing resources, including having knowledge of how to identify appropriate and useful sources online. </w:t>
      </w:r>
    </w:p>
    <w:p w14:paraId="6037640F" w14:textId="4806903D" w:rsidR="00EF2573" w:rsidRDefault="00EF2573" w:rsidP="007073DB">
      <w:pPr>
        <w:spacing w:after="0" w:line="240" w:lineRule="auto"/>
        <w:jc w:val="both"/>
        <w:rPr>
          <w:rFonts w:ascii="Arial" w:eastAsia="Calibri" w:hAnsi="Arial" w:cs="Arial"/>
          <w:color w:val="000000" w:themeColor="text1"/>
          <w:sz w:val="24"/>
          <w:szCs w:val="24"/>
        </w:rPr>
      </w:pPr>
    </w:p>
    <w:p w14:paraId="3ED84742" w14:textId="69376D1A" w:rsidR="00EF2573" w:rsidRPr="007073DB" w:rsidRDefault="00EF2573" w:rsidP="007073DB">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Boys in years 6-8 have their own personal Surface Go devices which are used in lessons and at home to enhance learning. </w:t>
      </w:r>
    </w:p>
    <w:p w14:paraId="7511DD75" w14:textId="77777777" w:rsidR="007073DB" w:rsidRPr="007073DB" w:rsidRDefault="007073DB" w:rsidP="007073DB">
      <w:pPr>
        <w:spacing w:after="0" w:line="240" w:lineRule="auto"/>
        <w:jc w:val="both"/>
        <w:rPr>
          <w:rFonts w:ascii="Arial" w:eastAsia="Times New Roman" w:hAnsi="Arial" w:cs="Arial"/>
          <w:color w:val="000000" w:themeColor="text1"/>
          <w:sz w:val="24"/>
          <w:szCs w:val="24"/>
          <w:lang w:eastAsia="en-GB"/>
        </w:rPr>
      </w:pPr>
    </w:p>
    <w:p w14:paraId="7511DD76" w14:textId="77777777" w:rsidR="007073DB" w:rsidRPr="007073DB" w:rsidRDefault="00A226D8" w:rsidP="007073DB">
      <w:pPr>
        <w:spacing w:after="0" w:line="240" w:lineRule="auto"/>
        <w:jc w:val="both"/>
        <w:rPr>
          <w:rFonts w:ascii="Arial" w:eastAsia="Calibri" w:hAnsi="Arial" w:cs="Arial"/>
          <w:color w:val="000000" w:themeColor="text1"/>
          <w:sz w:val="24"/>
          <w:szCs w:val="24"/>
        </w:rPr>
      </w:pPr>
      <w:r w:rsidRPr="007073DB">
        <w:rPr>
          <w:rFonts w:ascii="Arial" w:eastAsia="Calibri" w:hAnsi="Arial" w:cs="Arial"/>
          <w:color w:val="000000" w:themeColor="text1"/>
          <w:sz w:val="24"/>
          <w:szCs w:val="24"/>
        </w:rPr>
        <w:t>The curriculum has regard to the school’s duty</w:t>
      </w:r>
      <w:r w:rsidR="00547F25" w:rsidRPr="007073DB">
        <w:rPr>
          <w:rFonts w:ascii="Arial" w:eastAsia="Calibri" w:hAnsi="Arial" w:cs="Arial"/>
          <w:color w:val="000000" w:themeColor="text1"/>
          <w:sz w:val="24"/>
          <w:szCs w:val="24"/>
        </w:rPr>
        <w:t xml:space="preserve"> to promote </w:t>
      </w:r>
      <w:r w:rsidRPr="007073DB">
        <w:rPr>
          <w:rFonts w:ascii="Arial" w:eastAsia="Calibri" w:hAnsi="Arial" w:cs="Arial"/>
          <w:color w:val="000000" w:themeColor="text1"/>
          <w:sz w:val="24"/>
          <w:szCs w:val="24"/>
        </w:rPr>
        <w:t>the fundamental British values of democracy, the rule of law, individual liberty, and mutual respect and tolerance of those wi</w:t>
      </w:r>
      <w:r w:rsidR="007073DB" w:rsidRPr="007073DB">
        <w:rPr>
          <w:rFonts w:ascii="Arial" w:eastAsia="Calibri" w:hAnsi="Arial" w:cs="Arial"/>
          <w:color w:val="000000" w:themeColor="text1"/>
          <w:sz w:val="24"/>
          <w:szCs w:val="24"/>
        </w:rPr>
        <w:t>th different faiths and beliefs. This is supported by a comprehensive programme of personal, social and health education (PSHEE), both through a specific scheme of work and infusion into all subjects, including RE Science and PE (</w:t>
      </w:r>
      <w:r w:rsidR="009077CE">
        <w:rPr>
          <w:rFonts w:ascii="Arial" w:eastAsia="Calibri" w:hAnsi="Arial" w:cs="Arial"/>
          <w:color w:val="000000" w:themeColor="text1"/>
          <w:sz w:val="24"/>
          <w:szCs w:val="24"/>
        </w:rPr>
        <w:t xml:space="preserve">for example, </w:t>
      </w:r>
      <w:r w:rsidR="007073DB" w:rsidRPr="007073DB">
        <w:rPr>
          <w:rFonts w:ascii="Arial" w:eastAsia="Calibri" w:hAnsi="Arial" w:cs="Arial"/>
          <w:color w:val="000000" w:themeColor="text1"/>
          <w:sz w:val="24"/>
          <w:szCs w:val="24"/>
        </w:rPr>
        <w:t xml:space="preserve">through their CARDS ethos). Pupils are prepared for the opportunities, </w:t>
      </w:r>
      <w:proofErr w:type="gramStart"/>
      <w:r w:rsidR="007073DB" w:rsidRPr="007073DB">
        <w:rPr>
          <w:rFonts w:ascii="Arial" w:eastAsia="Calibri" w:hAnsi="Arial" w:cs="Arial"/>
          <w:color w:val="000000" w:themeColor="text1"/>
          <w:sz w:val="24"/>
          <w:szCs w:val="24"/>
        </w:rPr>
        <w:t>responsibilities</w:t>
      </w:r>
      <w:proofErr w:type="gramEnd"/>
      <w:r w:rsidR="007073DB" w:rsidRPr="007073DB">
        <w:rPr>
          <w:rFonts w:ascii="Arial" w:eastAsia="Calibri" w:hAnsi="Arial" w:cs="Arial"/>
          <w:color w:val="000000" w:themeColor="text1"/>
          <w:sz w:val="24"/>
          <w:szCs w:val="24"/>
        </w:rPr>
        <w:t xml:space="preserve"> and experiences of adult life through a variety of opportunities including,</w:t>
      </w:r>
      <w:r w:rsidR="005E69C2">
        <w:rPr>
          <w:rFonts w:ascii="Arial" w:eastAsia="Calibri" w:hAnsi="Arial" w:cs="Arial"/>
          <w:color w:val="000000" w:themeColor="text1"/>
          <w:sz w:val="24"/>
          <w:szCs w:val="24"/>
        </w:rPr>
        <w:t xml:space="preserve"> for example, visiting speakers (who often fuel children’s interests in possible future careers in industry and in other areas), </w:t>
      </w:r>
      <w:r w:rsidR="007073DB" w:rsidRPr="007073DB">
        <w:rPr>
          <w:rFonts w:ascii="Arial" w:eastAsia="Calibri" w:hAnsi="Arial" w:cs="Arial"/>
          <w:color w:val="000000" w:themeColor="text1"/>
          <w:sz w:val="24"/>
          <w:szCs w:val="24"/>
        </w:rPr>
        <w:t>assemblies and masses, fund-raising for charities and through the curriculum generally.</w:t>
      </w:r>
      <w:r w:rsidR="009077CE">
        <w:rPr>
          <w:rFonts w:ascii="Arial" w:eastAsia="Calibri" w:hAnsi="Arial" w:cs="Arial"/>
          <w:color w:val="000000" w:themeColor="text1"/>
          <w:sz w:val="24"/>
          <w:szCs w:val="24"/>
        </w:rPr>
        <w:t xml:space="preserve"> The School Council and the Prefect Team also contribute to this significant dimension of the pastoral curriculum.</w:t>
      </w:r>
    </w:p>
    <w:p w14:paraId="7511DD77" w14:textId="77777777" w:rsidR="00A226D8" w:rsidRPr="007073DB" w:rsidRDefault="00A226D8" w:rsidP="00A226D8">
      <w:pPr>
        <w:spacing w:after="0" w:line="240" w:lineRule="auto"/>
        <w:ind w:left="1069"/>
        <w:jc w:val="both"/>
        <w:rPr>
          <w:rFonts w:ascii="Arial" w:eastAsia="Calibri" w:hAnsi="Arial" w:cs="Arial"/>
          <w:color w:val="000000" w:themeColor="text1"/>
          <w:sz w:val="24"/>
          <w:szCs w:val="24"/>
        </w:rPr>
      </w:pPr>
    </w:p>
    <w:p w14:paraId="7511DD78" w14:textId="6A736DDC" w:rsidR="00A226D8" w:rsidRPr="007073DB" w:rsidRDefault="00A226D8" w:rsidP="00284507">
      <w:pPr>
        <w:spacing w:after="0" w:line="240" w:lineRule="auto"/>
        <w:jc w:val="both"/>
        <w:rPr>
          <w:rFonts w:ascii="Arial" w:eastAsia="Calibri" w:hAnsi="Arial" w:cs="Arial"/>
          <w:color w:val="000000" w:themeColor="text1"/>
          <w:sz w:val="24"/>
          <w:szCs w:val="24"/>
        </w:rPr>
      </w:pPr>
      <w:r w:rsidRPr="007073DB">
        <w:rPr>
          <w:rFonts w:ascii="Arial" w:eastAsia="Calibri" w:hAnsi="Arial" w:cs="Arial"/>
          <w:color w:val="000000" w:themeColor="text1"/>
          <w:sz w:val="24"/>
          <w:szCs w:val="24"/>
        </w:rPr>
        <w:t>In addition, regular meetings take plac</w:t>
      </w:r>
      <w:r w:rsidR="00F81572">
        <w:rPr>
          <w:rFonts w:ascii="Arial" w:eastAsia="Calibri" w:hAnsi="Arial" w:cs="Arial"/>
          <w:color w:val="000000" w:themeColor="text1"/>
          <w:sz w:val="24"/>
          <w:szCs w:val="24"/>
        </w:rPr>
        <w:t>e between the Headmaster and relevant Alpha Plus linked Governors</w:t>
      </w:r>
      <w:r w:rsidRPr="007073DB">
        <w:rPr>
          <w:rFonts w:ascii="Arial" w:eastAsia="Calibri" w:hAnsi="Arial" w:cs="Arial"/>
          <w:color w:val="000000" w:themeColor="text1"/>
          <w:sz w:val="24"/>
          <w:szCs w:val="24"/>
        </w:rPr>
        <w:t xml:space="preserve">. They also provide INSET on key educational themes. Staff are encouraged to attend INSET and share best practice within the Alpha Plus Group and beyond, to enhance professional standards in the delivery of the curriculum </w:t>
      </w:r>
      <w:proofErr w:type="gramStart"/>
      <w:r w:rsidRPr="007073DB">
        <w:rPr>
          <w:rFonts w:ascii="Arial" w:eastAsia="Calibri" w:hAnsi="Arial" w:cs="Arial"/>
          <w:color w:val="000000" w:themeColor="text1"/>
          <w:sz w:val="24"/>
          <w:szCs w:val="24"/>
        </w:rPr>
        <w:t>and also</w:t>
      </w:r>
      <w:proofErr w:type="gramEnd"/>
      <w:r w:rsidRPr="007073DB">
        <w:rPr>
          <w:rFonts w:ascii="Arial" w:eastAsia="Calibri" w:hAnsi="Arial" w:cs="Arial"/>
          <w:color w:val="000000" w:themeColor="text1"/>
          <w:sz w:val="24"/>
          <w:szCs w:val="24"/>
        </w:rPr>
        <w:t xml:space="preserve"> to cultivate a constructively critical approach to it.</w:t>
      </w:r>
      <w:r w:rsidR="009077CE">
        <w:rPr>
          <w:rFonts w:ascii="Arial" w:eastAsia="Calibri" w:hAnsi="Arial" w:cs="Arial"/>
          <w:color w:val="000000" w:themeColor="text1"/>
          <w:sz w:val="24"/>
          <w:szCs w:val="24"/>
        </w:rPr>
        <w:t xml:space="preserve"> The Group also provides a series of enriching Teach-Meets.</w:t>
      </w:r>
    </w:p>
    <w:p w14:paraId="7511DD79" w14:textId="77777777" w:rsidR="00485D3D" w:rsidRPr="007073DB" w:rsidRDefault="007073DB" w:rsidP="00485D3D">
      <w:pPr>
        <w:spacing w:before="100" w:beforeAutospacing="1" w:after="100" w:afterAutospacing="1" w:line="240" w:lineRule="auto"/>
        <w:rPr>
          <w:rFonts w:ascii="Arial" w:eastAsia="Times New Roman" w:hAnsi="Arial" w:cs="Arial"/>
          <w:bCs/>
          <w:color w:val="000000" w:themeColor="text1"/>
          <w:sz w:val="24"/>
          <w:szCs w:val="24"/>
          <w:lang w:eastAsia="en-GB"/>
        </w:rPr>
      </w:pPr>
      <w:r w:rsidRPr="007073DB">
        <w:rPr>
          <w:rFonts w:ascii="Arial" w:eastAsia="Times New Roman" w:hAnsi="Arial" w:cs="Arial"/>
          <w:bCs/>
          <w:color w:val="000000" w:themeColor="text1"/>
          <w:sz w:val="24"/>
          <w:szCs w:val="24"/>
          <w:lang w:eastAsia="en-GB"/>
        </w:rPr>
        <w:t>A</w:t>
      </w:r>
      <w:r w:rsidR="00485D3D" w:rsidRPr="007073DB">
        <w:rPr>
          <w:rFonts w:ascii="Arial" w:eastAsia="Times New Roman" w:hAnsi="Arial" w:cs="Arial"/>
          <w:bCs/>
          <w:color w:val="000000" w:themeColor="text1"/>
          <w:sz w:val="24"/>
          <w:szCs w:val="24"/>
          <w:lang w:eastAsia="en-GB"/>
        </w:rPr>
        <w:t xml:space="preserve">t St. Anthony’s, we </w:t>
      </w:r>
      <w:r w:rsidR="009077CE">
        <w:rPr>
          <w:rFonts w:ascii="Arial" w:eastAsia="Times New Roman" w:hAnsi="Arial" w:cs="Arial"/>
          <w:bCs/>
          <w:color w:val="000000" w:themeColor="text1"/>
          <w:sz w:val="24"/>
          <w:szCs w:val="24"/>
          <w:lang w:eastAsia="en-GB"/>
        </w:rPr>
        <w:t xml:space="preserve">pay close attention to the strengths and profiles of the individuals in our care. </w:t>
      </w:r>
      <w:r w:rsidRPr="007073DB">
        <w:rPr>
          <w:rFonts w:ascii="Arial" w:eastAsia="Times New Roman" w:hAnsi="Arial" w:cs="Arial"/>
          <w:bCs/>
          <w:color w:val="000000" w:themeColor="text1"/>
          <w:sz w:val="24"/>
          <w:szCs w:val="24"/>
          <w:lang w:eastAsia="en-GB"/>
        </w:rPr>
        <w:t>Whilst forms are of mixed ability, f</w:t>
      </w:r>
      <w:r w:rsidR="00485D3D" w:rsidRPr="007073DB">
        <w:rPr>
          <w:rFonts w:ascii="Arial" w:eastAsia="Times New Roman" w:hAnsi="Arial" w:cs="Arial"/>
          <w:bCs/>
          <w:color w:val="000000" w:themeColor="text1"/>
          <w:sz w:val="24"/>
          <w:szCs w:val="24"/>
          <w:lang w:eastAsia="en-GB"/>
        </w:rPr>
        <w:t>rom Year 3 upwards we set pupils in some subjects</w:t>
      </w:r>
      <w:r w:rsidR="009077CE">
        <w:rPr>
          <w:rFonts w:ascii="Arial" w:eastAsia="Times New Roman" w:hAnsi="Arial" w:cs="Arial"/>
          <w:bCs/>
          <w:color w:val="000000" w:themeColor="text1"/>
          <w:sz w:val="24"/>
          <w:szCs w:val="24"/>
          <w:lang w:eastAsia="en-GB"/>
        </w:rPr>
        <w:t>. Setting is</w:t>
      </w:r>
      <w:r w:rsidR="00485D3D" w:rsidRPr="007073DB">
        <w:rPr>
          <w:rFonts w:ascii="Arial" w:eastAsia="Times New Roman" w:hAnsi="Arial" w:cs="Arial"/>
          <w:bCs/>
          <w:color w:val="000000" w:themeColor="text1"/>
          <w:sz w:val="24"/>
          <w:szCs w:val="24"/>
          <w:lang w:eastAsia="en-GB"/>
        </w:rPr>
        <w:t xml:space="preserve"> based on a variety of </w:t>
      </w:r>
      <w:r w:rsidR="009077CE">
        <w:rPr>
          <w:rFonts w:ascii="Arial" w:eastAsia="Times New Roman" w:hAnsi="Arial" w:cs="Arial"/>
          <w:bCs/>
          <w:color w:val="000000" w:themeColor="text1"/>
          <w:sz w:val="24"/>
          <w:szCs w:val="24"/>
          <w:lang w:eastAsia="en-GB"/>
        </w:rPr>
        <w:t xml:space="preserve">criteria and </w:t>
      </w:r>
      <w:r w:rsidR="00485D3D" w:rsidRPr="007073DB">
        <w:rPr>
          <w:rFonts w:ascii="Arial" w:eastAsia="Times New Roman" w:hAnsi="Arial" w:cs="Arial"/>
          <w:bCs/>
          <w:color w:val="000000" w:themeColor="text1"/>
          <w:sz w:val="24"/>
          <w:szCs w:val="24"/>
          <w:lang w:eastAsia="en-GB"/>
        </w:rPr>
        <w:t>data (both quantitative and q</w:t>
      </w:r>
      <w:r w:rsidR="009077CE">
        <w:rPr>
          <w:rFonts w:ascii="Arial" w:eastAsia="Times New Roman" w:hAnsi="Arial" w:cs="Arial"/>
          <w:bCs/>
          <w:color w:val="000000" w:themeColor="text1"/>
          <w:sz w:val="24"/>
          <w:szCs w:val="24"/>
          <w:lang w:eastAsia="en-GB"/>
        </w:rPr>
        <w:t xml:space="preserve">ualitative). This can </w:t>
      </w:r>
      <w:r w:rsidR="00485D3D" w:rsidRPr="007073DB">
        <w:rPr>
          <w:rFonts w:ascii="Arial" w:eastAsia="Times New Roman" w:hAnsi="Arial" w:cs="Arial"/>
          <w:bCs/>
          <w:color w:val="000000" w:themeColor="text1"/>
          <w:sz w:val="24"/>
          <w:szCs w:val="24"/>
          <w:lang w:eastAsia="en-GB"/>
        </w:rPr>
        <w:t xml:space="preserve">include initial baseline testing such as CAT4, </w:t>
      </w:r>
      <w:proofErr w:type="spellStart"/>
      <w:r w:rsidR="00485D3D" w:rsidRPr="007073DB">
        <w:rPr>
          <w:rFonts w:ascii="Arial" w:eastAsia="Times New Roman" w:hAnsi="Arial" w:cs="Arial"/>
          <w:bCs/>
          <w:color w:val="000000" w:themeColor="text1"/>
          <w:sz w:val="24"/>
          <w:szCs w:val="24"/>
          <w:lang w:eastAsia="en-GB"/>
        </w:rPr>
        <w:t>PIRa</w:t>
      </w:r>
      <w:proofErr w:type="spellEnd"/>
      <w:r w:rsidR="00485D3D" w:rsidRPr="007073DB">
        <w:rPr>
          <w:rFonts w:ascii="Arial" w:eastAsia="Times New Roman" w:hAnsi="Arial" w:cs="Arial"/>
          <w:bCs/>
          <w:color w:val="000000" w:themeColor="text1"/>
          <w:sz w:val="24"/>
          <w:szCs w:val="24"/>
          <w:lang w:eastAsia="en-GB"/>
        </w:rPr>
        <w:t xml:space="preserve">, PUMA or </w:t>
      </w:r>
      <w:proofErr w:type="spellStart"/>
      <w:r w:rsidR="00485D3D" w:rsidRPr="007073DB">
        <w:rPr>
          <w:rFonts w:ascii="Arial" w:eastAsia="Times New Roman" w:hAnsi="Arial" w:cs="Arial"/>
          <w:bCs/>
          <w:color w:val="000000" w:themeColor="text1"/>
          <w:sz w:val="24"/>
          <w:szCs w:val="24"/>
          <w:lang w:eastAsia="en-GB"/>
        </w:rPr>
        <w:t>MidYis</w:t>
      </w:r>
      <w:proofErr w:type="spellEnd"/>
      <w:r w:rsidR="00485D3D" w:rsidRPr="007073DB">
        <w:rPr>
          <w:rFonts w:ascii="Arial" w:eastAsia="Times New Roman" w:hAnsi="Arial" w:cs="Arial"/>
          <w:bCs/>
          <w:color w:val="000000" w:themeColor="text1"/>
          <w:sz w:val="24"/>
          <w:szCs w:val="24"/>
          <w:lang w:eastAsia="en-GB"/>
        </w:rPr>
        <w:t xml:space="preserve">, </w:t>
      </w:r>
      <w:r w:rsidR="009077CE">
        <w:rPr>
          <w:rFonts w:ascii="Arial" w:eastAsia="Times New Roman" w:hAnsi="Arial" w:cs="Arial"/>
          <w:bCs/>
          <w:color w:val="000000" w:themeColor="text1"/>
          <w:sz w:val="24"/>
          <w:szCs w:val="24"/>
          <w:lang w:eastAsia="en-GB"/>
        </w:rPr>
        <w:t xml:space="preserve">and references from previous schools, and these are </w:t>
      </w:r>
      <w:r w:rsidR="00485D3D" w:rsidRPr="007073DB">
        <w:rPr>
          <w:rFonts w:ascii="Arial" w:eastAsia="Times New Roman" w:hAnsi="Arial" w:cs="Arial"/>
          <w:bCs/>
          <w:color w:val="000000" w:themeColor="text1"/>
          <w:sz w:val="24"/>
          <w:szCs w:val="24"/>
          <w:lang w:eastAsia="en-GB"/>
        </w:rPr>
        <w:t>supplemented by rich data we accumulate from in-house testing and assessment. Heads of Department meet to discuss the changing profiles of boy</w:t>
      </w:r>
      <w:r w:rsidR="00B2498B">
        <w:rPr>
          <w:rFonts w:ascii="Arial" w:eastAsia="Times New Roman" w:hAnsi="Arial" w:cs="Arial"/>
          <w:bCs/>
          <w:color w:val="000000" w:themeColor="text1"/>
          <w:sz w:val="24"/>
          <w:szCs w:val="24"/>
          <w:lang w:eastAsia="en-GB"/>
        </w:rPr>
        <w:t>s as they journey up the school. S</w:t>
      </w:r>
      <w:r w:rsidR="00485D3D" w:rsidRPr="007073DB">
        <w:rPr>
          <w:rFonts w:ascii="Arial" w:eastAsia="Times New Roman" w:hAnsi="Arial" w:cs="Arial"/>
          <w:bCs/>
          <w:color w:val="000000" w:themeColor="text1"/>
          <w:sz w:val="24"/>
          <w:szCs w:val="24"/>
          <w:lang w:eastAsia="en-GB"/>
        </w:rPr>
        <w:t>etting</w:t>
      </w:r>
      <w:r w:rsidR="00B2498B">
        <w:rPr>
          <w:rFonts w:ascii="Arial" w:eastAsia="Times New Roman" w:hAnsi="Arial" w:cs="Arial"/>
          <w:bCs/>
          <w:color w:val="000000" w:themeColor="text1"/>
          <w:sz w:val="24"/>
          <w:szCs w:val="24"/>
          <w:lang w:eastAsia="en-GB"/>
        </w:rPr>
        <w:t xml:space="preserve"> is appropriately </w:t>
      </w:r>
      <w:proofErr w:type="gramStart"/>
      <w:r w:rsidR="00B2498B">
        <w:rPr>
          <w:rFonts w:ascii="Arial" w:eastAsia="Times New Roman" w:hAnsi="Arial" w:cs="Arial"/>
          <w:bCs/>
          <w:color w:val="000000" w:themeColor="text1"/>
          <w:sz w:val="24"/>
          <w:szCs w:val="24"/>
          <w:lang w:eastAsia="en-GB"/>
        </w:rPr>
        <w:t>flexible</w:t>
      </w:r>
      <w:proofErr w:type="gramEnd"/>
      <w:r w:rsidR="00B2498B">
        <w:rPr>
          <w:rFonts w:ascii="Arial" w:eastAsia="Times New Roman" w:hAnsi="Arial" w:cs="Arial"/>
          <w:bCs/>
          <w:color w:val="000000" w:themeColor="text1"/>
          <w:sz w:val="24"/>
          <w:szCs w:val="24"/>
          <w:lang w:eastAsia="en-GB"/>
        </w:rPr>
        <w:t xml:space="preserve"> and</w:t>
      </w:r>
      <w:r w:rsidR="00485D3D" w:rsidRPr="007073DB">
        <w:rPr>
          <w:rFonts w:ascii="Arial" w:eastAsia="Times New Roman" w:hAnsi="Arial" w:cs="Arial"/>
          <w:bCs/>
          <w:color w:val="000000" w:themeColor="text1"/>
          <w:sz w:val="24"/>
          <w:szCs w:val="24"/>
          <w:lang w:eastAsia="en-GB"/>
        </w:rPr>
        <w:t xml:space="preserve"> changes </w:t>
      </w:r>
      <w:r w:rsidR="00B2498B">
        <w:rPr>
          <w:rFonts w:ascii="Arial" w:eastAsia="Times New Roman" w:hAnsi="Arial" w:cs="Arial"/>
          <w:bCs/>
          <w:color w:val="000000" w:themeColor="text1"/>
          <w:sz w:val="24"/>
          <w:szCs w:val="24"/>
          <w:lang w:eastAsia="en-GB"/>
        </w:rPr>
        <w:t xml:space="preserve">may </w:t>
      </w:r>
      <w:r w:rsidR="00485D3D" w:rsidRPr="007073DB">
        <w:rPr>
          <w:rFonts w:ascii="Arial" w:eastAsia="Times New Roman" w:hAnsi="Arial" w:cs="Arial"/>
          <w:bCs/>
          <w:color w:val="000000" w:themeColor="text1"/>
          <w:sz w:val="24"/>
          <w:szCs w:val="24"/>
          <w:lang w:eastAsia="en-GB"/>
        </w:rPr>
        <w:t xml:space="preserve">occur </w:t>
      </w:r>
      <w:r w:rsidR="00B2498B">
        <w:rPr>
          <w:rFonts w:ascii="Arial" w:eastAsia="Times New Roman" w:hAnsi="Arial" w:cs="Arial"/>
          <w:bCs/>
          <w:color w:val="000000" w:themeColor="text1"/>
          <w:sz w:val="24"/>
          <w:szCs w:val="24"/>
          <w:lang w:eastAsia="en-GB"/>
        </w:rPr>
        <w:t xml:space="preserve">following discussions of a pupil’s performance and needs. </w:t>
      </w:r>
      <w:r w:rsidR="00485D3D" w:rsidRPr="007073DB">
        <w:rPr>
          <w:rFonts w:ascii="Arial" w:eastAsia="Times New Roman" w:hAnsi="Arial" w:cs="Arial"/>
          <w:bCs/>
          <w:color w:val="000000" w:themeColor="text1"/>
          <w:sz w:val="24"/>
          <w:szCs w:val="24"/>
          <w:lang w:eastAsia="en-GB"/>
        </w:rPr>
        <w:t xml:space="preserve">Boys are not set purely on academic ability, and factors such as learning styles, pace and personal development are also key in forming decisions. </w:t>
      </w:r>
    </w:p>
    <w:p w14:paraId="7511DD7A" w14:textId="77777777" w:rsidR="00A82B66" w:rsidRDefault="00FE1824" w:rsidP="00FE1824">
      <w:pPr>
        <w:pStyle w:val="NormalWeb"/>
        <w:shd w:val="clear" w:color="auto" w:fill="FFFFFF"/>
        <w:spacing w:before="0" w:beforeAutospacing="0" w:after="240" w:afterAutospacing="0"/>
        <w:rPr>
          <w:rFonts w:ascii="Arial" w:hAnsi="Arial" w:cs="Arial"/>
          <w:color w:val="000000" w:themeColor="text1"/>
        </w:rPr>
      </w:pPr>
      <w:r w:rsidRPr="007073DB">
        <w:rPr>
          <w:rFonts w:ascii="Arial" w:hAnsi="Arial" w:cs="Arial"/>
          <w:color w:val="000000" w:themeColor="text1"/>
        </w:rPr>
        <w:t>Visits to museums, theatres and galleries are arranged wherever t</w:t>
      </w:r>
      <w:r w:rsidR="00060AD3" w:rsidRPr="007073DB">
        <w:rPr>
          <w:rFonts w:ascii="Arial" w:hAnsi="Arial" w:cs="Arial"/>
          <w:color w:val="000000" w:themeColor="text1"/>
        </w:rPr>
        <w:t>hey complement the curriculum. In addition, a variety of extra-curricular activities are on offer to children from Year 1 upwards, and the programme is designed to support and encourage shared interests. Activities take place before and</w:t>
      </w:r>
      <w:r w:rsidRPr="007073DB">
        <w:rPr>
          <w:rFonts w:ascii="Arial" w:hAnsi="Arial" w:cs="Arial"/>
          <w:color w:val="000000" w:themeColor="text1"/>
        </w:rPr>
        <w:t xml:space="preserve"> after-school and </w:t>
      </w:r>
      <w:r w:rsidR="00060AD3" w:rsidRPr="007073DB">
        <w:rPr>
          <w:rFonts w:ascii="Arial" w:hAnsi="Arial" w:cs="Arial"/>
          <w:color w:val="000000" w:themeColor="text1"/>
        </w:rPr>
        <w:t>at lunchtime, led by both school s</w:t>
      </w:r>
      <w:r w:rsidR="001D24F3" w:rsidRPr="007073DB">
        <w:rPr>
          <w:rFonts w:ascii="Arial" w:hAnsi="Arial" w:cs="Arial"/>
          <w:color w:val="000000" w:themeColor="text1"/>
        </w:rPr>
        <w:t xml:space="preserve">taff and external providers, including Chess, Choir, Orchestra, </w:t>
      </w:r>
      <w:proofErr w:type="gramStart"/>
      <w:r w:rsidR="001D24F3" w:rsidRPr="007073DB">
        <w:rPr>
          <w:rFonts w:ascii="Arial" w:hAnsi="Arial" w:cs="Arial"/>
          <w:color w:val="000000" w:themeColor="text1"/>
        </w:rPr>
        <w:t>Coding</w:t>
      </w:r>
      <w:proofErr w:type="gramEnd"/>
      <w:r w:rsidR="001D24F3" w:rsidRPr="007073DB">
        <w:rPr>
          <w:rFonts w:ascii="Arial" w:hAnsi="Arial" w:cs="Arial"/>
          <w:color w:val="000000" w:themeColor="text1"/>
        </w:rPr>
        <w:t xml:space="preserve"> and a variety of artistic an</w:t>
      </w:r>
      <w:r w:rsidR="00B2498B">
        <w:rPr>
          <w:rFonts w:ascii="Arial" w:hAnsi="Arial" w:cs="Arial"/>
          <w:color w:val="000000" w:themeColor="text1"/>
        </w:rPr>
        <w:t>d</w:t>
      </w:r>
      <w:r w:rsidR="001D24F3" w:rsidRPr="007073DB">
        <w:rPr>
          <w:rFonts w:ascii="Arial" w:hAnsi="Arial" w:cs="Arial"/>
          <w:color w:val="000000" w:themeColor="text1"/>
        </w:rPr>
        <w:t xml:space="preserve"> sporting activities. </w:t>
      </w:r>
      <w:r w:rsidRPr="007073DB">
        <w:rPr>
          <w:rFonts w:ascii="Arial" w:hAnsi="Arial" w:cs="Arial"/>
          <w:color w:val="000000" w:themeColor="text1"/>
        </w:rPr>
        <w:t>What is on offer varies from term to term</w:t>
      </w:r>
      <w:r w:rsidR="00B2498B">
        <w:rPr>
          <w:rFonts w:ascii="Arial" w:hAnsi="Arial" w:cs="Arial"/>
          <w:color w:val="000000" w:themeColor="text1"/>
        </w:rPr>
        <w:t>, but some examples are listed below:</w:t>
      </w:r>
    </w:p>
    <w:p w14:paraId="7511DD7B" w14:textId="77777777" w:rsidR="00B2498B" w:rsidRDefault="00B2498B" w:rsidP="00FE1824">
      <w:pPr>
        <w:pStyle w:val="NormalWeb"/>
        <w:shd w:val="clear" w:color="auto" w:fill="FFFFFF"/>
        <w:spacing w:before="0" w:beforeAutospacing="0" w:after="240" w:afterAutospacing="0"/>
        <w:rPr>
          <w:rFonts w:ascii="Arial" w:hAnsi="Arial" w:cs="Arial"/>
          <w:color w:val="000000" w:themeColor="text1"/>
        </w:rPr>
      </w:pPr>
    </w:p>
    <w:p w14:paraId="7511DD7C" w14:textId="0E615C1C" w:rsidR="00C760BE" w:rsidRDefault="00C760BE">
      <w:pPr>
        <w:rPr>
          <w:rFonts w:ascii="Arial" w:hAnsi="Arial" w:cs="Arial"/>
          <w:color w:val="000000" w:themeColor="text1"/>
        </w:rPr>
      </w:pPr>
    </w:p>
    <w:p w14:paraId="7511DD7D" w14:textId="48175398" w:rsidR="00A82B66" w:rsidRDefault="00A82B66">
      <w:pPr>
        <w:rPr>
          <w:rFonts w:ascii="Arial" w:eastAsia="Times New Roman" w:hAnsi="Arial" w:cs="Arial"/>
          <w:color w:val="000000" w:themeColor="text1"/>
          <w:sz w:val="24"/>
          <w:szCs w:val="24"/>
          <w:lang w:eastAsia="en-GB"/>
        </w:rPr>
      </w:pPr>
      <w:r>
        <w:rPr>
          <w:rFonts w:ascii="Arial" w:hAnsi="Arial" w:cs="Arial"/>
          <w:color w:val="000000" w:themeColor="text1"/>
        </w:rPr>
        <w:br w:type="page"/>
      </w:r>
    </w:p>
    <w:tbl>
      <w:tblPr>
        <w:tblStyle w:val="TableGrid"/>
        <w:tblpPr w:leftFromText="180" w:rightFromText="180" w:horzAnchor="margin" w:tblpY="825"/>
        <w:tblW w:w="0" w:type="auto"/>
        <w:tblLook w:val="04A0" w:firstRow="1" w:lastRow="0" w:firstColumn="1" w:lastColumn="0" w:noHBand="0" w:noVBand="1"/>
      </w:tblPr>
      <w:tblGrid>
        <w:gridCol w:w="2276"/>
        <w:gridCol w:w="2246"/>
        <w:gridCol w:w="2247"/>
        <w:gridCol w:w="2247"/>
      </w:tblGrid>
      <w:tr w:rsidR="00A82B66" w14:paraId="7511DD82" w14:textId="77777777" w:rsidTr="00A82B66">
        <w:tc>
          <w:tcPr>
            <w:tcW w:w="2310" w:type="dxa"/>
          </w:tcPr>
          <w:p w14:paraId="7511DD7E" w14:textId="77777777" w:rsidR="00A82B66" w:rsidRDefault="00A82B66" w:rsidP="00A82B66">
            <w:pPr>
              <w:pStyle w:val="NormalWeb"/>
              <w:spacing w:before="0" w:beforeAutospacing="0" w:after="240" w:afterAutospacing="0"/>
              <w:rPr>
                <w:rFonts w:ascii="Arial" w:hAnsi="Arial" w:cs="Arial"/>
                <w:color w:val="000000" w:themeColor="text1"/>
              </w:rPr>
            </w:pPr>
          </w:p>
        </w:tc>
        <w:tc>
          <w:tcPr>
            <w:tcW w:w="2310" w:type="dxa"/>
          </w:tcPr>
          <w:p w14:paraId="7511DD7F" w14:textId="77777777" w:rsidR="00A82B66" w:rsidRPr="00A82B66" w:rsidRDefault="00A82B66" w:rsidP="00A82B66">
            <w:pPr>
              <w:pStyle w:val="NormalWeb"/>
              <w:spacing w:before="0" w:beforeAutospacing="0" w:after="240" w:afterAutospacing="0"/>
              <w:jc w:val="center"/>
              <w:rPr>
                <w:rFonts w:ascii="Arial" w:hAnsi="Arial" w:cs="Arial"/>
                <w:b/>
                <w:color w:val="000000" w:themeColor="text1"/>
              </w:rPr>
            </w:pPr>
            <w:r w:rsidRPr="00A82B66">
              <w:rPr>
                <w:rFonts w:ascii="Arial" w:hAnsi="Arial" w:cs="Arial"/>
                <w:b/>
                <w:color w:val="000000" w:themeColor="text1"/>
              </w:rPr>
              <w:t>Year 1</w:t>
            </w:r>
          </w:p>
        </w:tc>
        <w:tc>
          <w:tcPr>
            <w:tcW w:w="2311" w:type="dxa"/>
          </w:tcPr>
          <w:p w14:paraId="7511DD80" w14:textId="77777777" w:rsidR="00A82B66" w:rsidRPr="00A82B66" w:rsidRDefault="00A82B66" w:rsidP="00A82B66">
            <w:pPr>
              <w:pStyle w:val="NormalWeb"/>
              <w:spacing w:before="0" w:beforeAutospacing="0" w:after="240" w:afterAutospacing="0"/>
              <w:jc w:val="center"/>
              <w:rPr>
                <w:rFonts w:ascii="Arial" w:hAnsi="Arial" w:cs="Arial"/>
                <w:b/>
                <w:color w:val="000000" w:themeColor="text1"/>
              </w:rPr>
            </w:pPr>
            <w:r w:rsidRPr="00A82B66">
              <w:rPr>
                <w:rFonts w:ascii="Arial" w:hAnsi="Arial" w:cs="Arial"/>
                <w:b/>
                <w:color w:val="000000" w:themeColor="text1"/>
              </w:rPr>
              <w:t>Year 2</w:t>
            </w:r>
          </w:p>
        </w:tc>
        <w:tc>
          <w:tcPr>
            <w:tcW w:w="2311" w:type="dxa"/>
          </w:tcPr>
          <w:p w14:paraId="7511DD81" w14:textId="77777777" w:rsidR="00A82B66" w:rsidRPr="00A82B66" w:rsidRDefault="00A82B66" w:rsidP="00A82B66">
            <w:pPr>
              <w:pStyle w:val="NormalWeb"/>
              <w:spacing w:before="0" w:beforeAutospacing="0" w:after="240" w:afterAutospacing="0"/>
              <w:jc w:val="center"/>
              <w:rPr>
                <w:rFonts w:ascii="Arial" w:hAnsi="Arial" w:cs="Arial"/>
                <w:b/>
                <w:color w:val="000000" w:themeColor="text1"/>
              </w:rPr>
            </w:pPr>
            <w:r w:rsidRPr="00A82B66">
              <w:rPr>
                <w:rFonts w:ascii="Arial" w:hAnsi="Arial" w:cs="Arial"/>
                <w:b/>
                <w:color w:val="000000" w:themeColor="text1"/>
              </w:rPr>
              <w:t>Year 3</w:t>
            </w:r>
          </w:p>
        </w:tc>
      </w:tr>
      <w:tr w:rsidR="00A82B66" w14:paraId="7511DD87" w14:textId="77777777" w:rsidTr="00A82B66">
        <w:tc>
          <w:tcPr>
            <w:tcW w:w="2310" w:type="dxa"/>
          </w:tcPr>
          <w:p w14:paraId="7511DD83"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Pr>
                <w:rFonts w:ascii="Arial" w:hAnsi="Arial" w:cs="Arial"/>
                <w:b/>
                <w:color w:val="000000" w:themeColor="text1"/>
              </w:rPr>
              <w:t>Engl</w:t>
            </w:r>
            <w:r w:rsidRPr="00A82B66">
              <w:rPr>
                <w:rFonts w:ascii="Arial" w:hAnsi="Arial" w:cs="Arial"/>
                <w:b/>
                <w:color w:val="000000" w:themeColor="text1"/>
              </w:rPr>
              <w:t>i</w:t>
            </w:r>
            <w:r>
              <w:rPr>
                <w:rFonts w:ascii="Arial" w:hAnsi="Arial" w:cs="Arial"/>
                <w:b/>
                <w:color w:val="000000" w:themeColor="text1"/>
              </w:rPr>
              <w:t>s</w:t>
            </w:r>
            <w:r w:rsidRPr="00A82B66">
              <w:rPr>
                <w:rFonts w:ascii="Arial" w:hAnsi="Arial" w:cs="Arial"/>
                <w:b/>
                <w:color w:val="000000" w:themeColor="text1"/>
              </w:rPr>
              <w:t>h</w:t>
            </w:r>
          </w:p>
        </w:tc>
        <w:tc>
          <w:tcPr>
            <w:tcW w:w="2310" w:type="dxa"/>
          </w:tcPr>
          <w:p w14:paraId="7511DD84"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5 hours</w:t>
            </w:r>
          </w:p>
        </w:tc>
        <w:tc>
          <w:tcPr>
            <w:tcW w:w="2311" w:type="dxa"/>
          </w:tcPr>
          <w:p w14:paraId="7511DD85"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5 hours</w:t>
            </w:r>
          </w:p>
        </w:tc>
        <w:tc>
          <w:tcPr>
            <w:tcW w:w="2311" w:type="dxa"/>
          </w:tcPr>
          <w:p w14:paraId="7511DD86"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5 hours</w:t>
            </w:r>
          </w:p>
        </w:tc>
      </w:tr>
      <w:tr w:rsidR="00A82B66" w14:paraId="7511DD8C" w14:textId="77777777" w:rsidTr="00A82B66">
        <w:tc>
          <w:tcPr>
            <w:tcW w:w="2310" w:type="dxa"/>
          </w:tcPr>
          <w:p w14:paraId="7511DD88"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sidRPr="00A82B66">
              <w:rPr>
                <w:rFonts w:ascii="Arial" w:hAnsi="Arial" w:cs="Arial"/>
                <w:b/>
                <w:color w:val="000000" w:themeColor="text1"/>
              </w:rPr>
              <w:t>Maths</w:t>
            </w:r>
          </w:p>
        </w:tc>
        <w:tc>
          <w:tcPr>
            <w:tcW w:w="2310" w:type="dxa"/>
          </w:tcPr>
          <w:p w14:paraId="7511DD89" w14:textId="77777777" w:rsidR="00A82B66" w:rsidRDefault="00092F0E"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w:t>
            </w:r>
            <w:r w:rsidR="00A82B66">
              <w:rPr>
                <w:rFonts w:ascii="Arial" w:hAnsi="Arial" w:cs="Arial"/>
                <w:color w:val="000000" w:themeColor="text1"/>
              </w:rPr>
              <w:t xml:space="preserve"> hours</w:t>
            </w:r>
          </w:p>
        </w:tc>
        <w:tc>
          <w:tcPr>
            <w:tcW w:w="2311" w:type="dxa"/>
          </w:tcPr>
          <w:p w14:paraId="7511DD8A" w14:textId="77777777" w:rsidR="00A82B66" w:rsidRDefault="00092F0E"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w:t>
            </w:r>
            <w:r w:rsidR="00A82B66">
              <w:rPr>
                <w:rFonts w:ascii="Arial" w:hAnsi="Arial" w:cs="Arial"/>
                <w:color w:val="000000" w:themeColor="text1"/>
              </w:rPr>
              <w:t xml:space="preserve"> hours</w:t>
            </w:r>
          </w:p>
        </w:tc>
        <w:tc>
          <w:tcPr>
            <w:tcW w:w="2311" w:type="dxa"/>
          </w:tcPr>
          <w:p w14:paraId="7511DD8B" w14:textId="77777777" w:rsidR="00A82B66" w:rsidRDefault="00092F0E"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w:t>
            </w:r>
            <w:r w:rsidR="00A82B66">
              <w:rPr>
                <w:rFonts w:ascii="Arial" w:hAnsi="Arial" w:cs="Arial"/>
                <w:color w:val="000000" w:themeColor="text1"/>
              </w:rPr>
              <w:t xml:space="preserve"> hours</w:t>
            </w:r>
          </w:p>
        </w:tc>
      </w:tr>
      <w:tr w:rsidR="00A82B66" w14:paraId="7511DD91" w14:textId="77777777" w:rsidTr="00A82B66">
        <w:tc>
          <w:tcPr>
            <w:tcW w:w="2310" w:type="dxa"/>
          </w:tcPr>
          <w:p w14:paraId="7511DD8D"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sidRPr="00A82B66">
              <w:rPr>
                <w:rFonts w:ascii="Arial" w:hAnsi="Arial" w:cs="Arial"/>
                <w:b/>
                <w:color w:val="000000" w:themeColor="text1"/>
              </w:rPr>
              <w:t>Science</w:t>
            </w:r>
          </w:p>
        </w:tc>
        <w:tc>
          <w:tcPr>
            <w:tcW w:w="2310" w:type="dxa"/>
          </w:tcPr>
          <w:p w14:paraId="7511DD8E"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1 hour</w:t>
            </w:r>
          </w:p>
        </w:tc>
        <w:tc>
          <w:tcPr>
            <w:tcW w:w="2311" w:type="dxa"/>
          </w:tcPr>
          <w:p w14:paraId="7511DD8F"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1 hour</w:t>
            </w:r>
          </w:p>
        </w:tc>
        <w:tc>
          <w:tcPr>
            <w:tcW w:w="2311" w:type="dxa"/>
          </w:tcPr>
          <w:p w14:paraId="7511DD90"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1 hour</w:t>
            </w:r>
          </w:p>
        </w:tc>
      </w:tr>
      <w:tr w:rsidR="00A82B66" w14:paraId="7511DD96" w14:textId="77777777" w:rsidTr="00A82B66">
        <w:tc>
          <w:tcPr>
            <w:tcW w:w="2310" w:type="dxa"/>
          </w:tcPr>
          <w:p w14:paraId="7511DD92"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sidRPr="00A82B66">
              <w:rPr>
                <w:rFonts w:ascii="Arial" w:hAnsi="Arial" w:cs="Arial"/>
                <w:b/>
                <w:color w:val="000000" w:themeColor="text1"/>
              </w:rPr>
              <w:t>French</w:t>
            </w:r>
          </w:p>
        </w:tc>
        <w:tc>
          <w:tcPr>
            <w:tcW w:w="2310" w:type="dxa"/>
          </w:tcPr>
          <w:p w14:paraId="7511DD93"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c>
          <w:tcPr>
            <w:tcW w:w="2311" w:type="dxa"/>
          </w:tcPr>
          <w:p w14:paraId="7511DD94"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c>
          <w:tcPr>
            <w:tcW w:w="2311" w:type="dxa"/>
          </w:tcPr>
          <w:p w14:paraId="7511DD95"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r>
      <w:tr w:rsidR="00A82B66" w14:paraId="7511DD9B" w14:textId="77777777" w:rsidTr="00A82B66">
        <w:tc>
          <w:tcPr>
            <w:tcW w:w="2310" w:type="dxa"/>
          </w:tcPr>
          <w:p w14:paraId="7511DD97"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sidRPr="00A82B66">
              <w:rPr>
                <w:rFonts w:ascii="Arial" w:hAnsi="Arial" w:cs="Arial"/>
                <w:b/>
                <w:color w:val="000000" w:themeColor="text1"/>
              </w:rPr>
              <w:t>Mandarin</w:t>
            </w:r>
          </w:p>
        </w:tc>
        <w:tc>
          <w:tcPr>
            <w:tcW w:w="2310" w:type="dxa"/>
          </w:tcPr>
          <w:p w14:paraId="7511DD98"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c>
          <w:tcPr>
            <w:tcW w:w="2311" w:type="dxa"/>
          </w:tcPr>
          <w:p w14:paraId="7511DD99"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c>
          <w:tcPr>
            <w:tcW w:w="2311" w:type="dxa"/>
          </w:tcPr>
          <w:p w14:paraId="7511DD9A"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r>
      <w:tr w:rsidR="00A82B66" w14:paraId="7511DDA0" w14:textId="77777777" w:rsidTr="00A82B66">
        <w:tc>
          <w:tcPr>
            <w:tcW w:w="2310" w:type="dxa"/>
          </w:tcPr>
          <w:p w14:paraId="7511DD9C"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sidRPr="00A82B66">
              <w:rPr>
                <w:rFonts w:ascii="Arial" w:hAnsi="Arial" w:cs="Arial"/>
                <w:b/>
                <w:color w:val="000000" w:themeColor="text1"/>
              </w:rPr>
              <w:t>Humanities</w:t>
            </w:r>
          </w:p>
        </w:tc>
        <w:tc>
          <w:tcPr>
            <w:tcW w:w="2310" w:type="dxa"/>
          </w:tcPr>
          <w:p w14:paraId="7511DD9D" w14:textId="77777777" w:rsidR="00A82B66" w:rsidRDefault="00A82B66" w:rsidP="003A3E68">
            <w:pPr>
              <w:pStyle w:val="NormalWeb"/>
              <w:spacing w:before="0" w:beforeAutospacing="0" w:after="240" w:afterAutospacing="0"/>
              <w:rPr>
                <w:rFonts w:ascii="Arial" w:hAnsi="Arial" w:cs="Arial"/>
                <w:color w:val="000000" w:themeColor="text1"/>
              </w:rPr>
            </w:pPr>
            <w:r>
              <w:rPr>
                <w:rFonts w:ascii="Arial" w:hAnsi="Arial" w:cs="Arial"/>
                <w:color w:val="000000" w:themeColor="text1"/>
              </w:rPr>
              <w:t xml:space="preserve">1 hour </w:t>
            </w:r>
          </w:p>
        </w:tc>
        <w:tc>
          <w:tcPr>
            <w:tcW w:w="2311" w:type="dxa"/>
          </w:tcPr>
          <w:p w14:paraId="7511DD9E"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1 hour 20 mins</w:t>
            </w:r>
          </w:p>
        </w:tc>
        <w:tc>
          <w:tcPr>
            <w:tcW w:w="2311" w:type="dxa"/>
          </w:tcPr>
          <w:p w14:paraId="7511DD9F"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1 hour 20 mins</w:t>
            </w:r>
          </w:p>
        </w:tc>
      </w:tr>
      <w:tr w:rsidR="00A82B66" w14:paraId="7511DDA5" w14:textId="77777777" w:rsidTr="00A82B66">
        <w:tc>
          <w:tcPr>
            <w:tcW w:w="2310" w:type="dxa"/>
          </w:tcPr>
          <w:p w14:paraId="7511DDA1"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sidRPr="00A82B66">
              <w:rPr>
                <w:rFonts w:ascii="Arial" w:hAnsi="Arial" w:cs="Arial"/>
                <w:b/>
                <w:color w:val="000000" w:themeColor="text1"/>
              </w:rPr>
              <w:t>R.E.</w:t>
            </w:r>
          </w:p>
        </w:tc>
        <w:tc>
          <w:tcPr>
            <w:tcW w:w="2310" w:type="dxa"/>
          </w:tcPr>
          <w:p w14:paraId="7511DDA2"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2 hours 20 mins</w:t>
            </w:r>
          </w:p>
        </w:tc>
        <w:tc>
          <w:tcPr>
            <w:tcW w:w="2311" w:type="dxa"/>
          </w:tcPr>
          <w:p w14:paraId="7511DDA3"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2 hours 20 mins</w:t>
            </w:r>
          </w:p>
        </w:tc>
        <w:tc>
          <w:tcPr>
            <w:tcW w:w="2311" w:type="dxa"/>
          </w:tcPr>
          <w:p w14:paraId="7511DDA4"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2 hours 20 mins</w:t>
            </w:r>
          </w:p>
        </w:tc>
      </w:tr>
      <w:tr w:rsidR="00A82B66" w14:paraId="7511DDAA" w14:textId="77777777" w:rsidTr="00A82B66">
        <w:tc>
          <w:tcPr>
            <w:tcW w:w="2310" w:type="dxa"/>
          </w:tcPr>
          <w:p w14:paraId="7511DDA6"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sidRPr="00A82B66">
              <w:rPr>
                <w:rFonts w:ascii="Arial" w:hAnsi="Arial" w:cs="Arial"/>
                <w:b/>
                <w:color w:val="000000" w:themeColor="text1"/>
              </w:rPr>
              <w:t>P.E./ Games</w:t>
            </w:r>
          </w:p>
        </w:tc>
        <w:tc>
          <w:tcPr>
            <w:tcW w:w="2310" w:type="dxa"/>
          </w:tcPr>
          <w:p w14:paraId="7511DDA7" w14:textId="77777777" w:rsidR="00A82B66" w:rsidRDefault="003A3E68"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1 hour 20 mins</w:t>
            </w:r>
          </w:p>
        </w:tc>
        <w:tc>
          <w:tcPr>
            <w:tcW w:w="2311" w:type="dxa"/>
          </w:tcPr>
          <w:p w14:paraId="7511DDA8"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2 hours 20 mins</w:t>
            </w:r>
          </w:p>
        </w:tc>
        <w:tc>
          <w:tcPr>
            <w:tcW w:w="2311" w:type="dxa"/>
          </w:tcPr>
          <w:p w14:paraId="7511DDA9"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2 hours 20 mins</w:t>
            </w:r>
          </w:p>
        </w:tc>
      </w:tr>
      <w:tr w:rsidR="00A82B66" w14:paraId="7511DDAF" w14:textId="77777777" w:rsidTr="00A82B66">
        <w:tc>
          <w:tcPr>
            <w:tcW w:w="2310" w:type="dxa"/>
          </w:tcPr>
          <w:p w14:paraId="7511DDAB"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sidRPr="00A82B66">
              <w:rPr>
                <w:rFonts w:ascii="Arial" w:hAnsi="Arial" w:cs="Arial"/>
                <w:b/>
                <w:color w:val="000000" w:themeColor="text1"/>
              </w:rPr>
              <w:t>Swimming</w:t>
            </w:r>
          </w:p>
        </w:tc>
        <w:tc>
          <w:tcPr>
            <w:tcW w:w="2310" w:type="dxa"/>
          </w:tcPr>
          <w:p w14:paraId="7511DDAC"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60 mins</w:t>
            </w:r>
          </w:p>
        </w:tc>
        <w:tc>
          <w:tcPr>
            <w:tcW w:w="2311" w:type="dxa"/>
          </w:tcPr>
          <w:p w14:paraId="7511DDAD"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c>
          <w:tcPr>
            <w:tcW w:w="2311" w:type="dxa"/>
          </w:tcPr>
          <w:p w14:paraId="7511DDAE"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r>
      <w:tr w:rsidR="00A82B66" w14:paraId="7511DDB4" w14:textId="77777777" w:rsidTr="00A82B66">
        <w:tc>
          <w:tcPr>
            <w:tcW w:w="2310" w:type="dxa"/>
          </w:tcPr>
          <w:p w14:paraId="7511DDB0"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sidRPr="00A82B66">
              <w:rPr>
                <w:rFonts w:ascii="Arial" w:hAnsi="Arial" w:cs="Arial"/>
                <w:b/>
                <w:color w:val="000000" w:themeColor="text1"/>
              </w:rPr>
              <w:t>ADT</w:t>
            </w:r>
          </w:p>
        </w:tc>
        <w:tc>
          <w:tcPr>
            <w:tcW w:w="2310" w:type="dxa"/>
          </w:tcPr>
          <w:p w14:paraId="7511DDB1"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2 hours</w:t>
            </w:r>
          </w:p>
        </w:tc>
        <w:tc>
          <w:tcPr>
            <w:tcW w:w="2311" w:type="dxa"/>
          </w:tcPr>
          <w:p w14:paraId="7511DDB2"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2 hours</w:t>
            </w:r>
          </w:p>
        </w:tc>
        <w:tc>
          <w:tcPr>
            <w:tcW w:w="2311" w:type="dxa"/>
          </w:tcPr>
          <w:p w14:paraId="7511DDB3"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2 hours</w:t>
            </w:r>
          </w:p>
        </w:tc>
      </w:tr>
      <w:tr w:rsidR="00A82B66" w14:paraId="7511DDB9" w14:textId="77777777" w:rsidTr="00A82B66">
        <w:tc>
          <w:tcPr>
            <w:tcW w:w="2310" w:type="dxa"/>
          </w:tcPr>
          <w:p w14:paraId="7511DDB5"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sidRPr="00A82B66">
              <w:rPr>
                <w:rFonts w:ascii="Arial" w:hAnsi="Arial" w:cs="Arial"/>
                <w:b/>
                <w:color w:val="000000" w:themeColor="text1"/>
              </w:rPr>
              <w:t>Music</w:t>
            </w:r>
          </w:p>
        </w:tc>
        <w:tc>
          <w:tcPr>
            <w:tcW w:w="2310" w:type="dxa"/>
          </w:tcPr>
          <w:p w14:paraId="7511DDB6"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c>
          <w:tcPr>
            <w:tcW w:w="2311" w:type="dxa"/>
          </w:tcPr>
          <w:p w14:paraId="7511DDB7"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c>
          <w:tcPr>
            <w:tcW w:w="2311" w:type="dxa"/>
          </w:tcPr>
          <w:p w14:paraId="7511DDB8"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r>
      <w:tr w:rsidR="00A82B66" w14:paraId="7511DDBE" w14:textId="77777777" w:rsidTr="00A82B66">
        <w:tc>
          <w:tcPr>
            <w:tcW w:w="2310" w:type="dxa"/>
          </w:tcPr>
          <w:p w14:paraId="7511DDBA"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sidRPr="00A82B66">
              <w:rPr>
                <w:rFonts w:ascii="Arial" w:hAnsi="Arial" w:cs="Arial"/>
                <w:b/>
                <w:color w:val="000000" w:themeColor="text1"/>
              </w:rPr>
              <w:t>ICT</w:t>
            </w:r>
          </w:p>
        </w:tc>
        <w:tc>
          <w:tcPr>
            <w:tcW w:w="2310" w:type="dxa"/>
          </w:tcPr>
          <w:p w14:paraId="7511DDBB"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c>
          <w:tcPr>
            <w:tcW w:w="2311" w:type="dxa"/>
          </w:tcPr>
          <w:p w14:paraId="7511DDBC"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c>
          <w:tcPr>
            <w:tcW w:w="2311" w:type="dxa"/>
          </w:tcPr>
          <w:p w14:paraId="7511DDBD"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r>
      <w:tr w:rsidR="00A82B66" w14:paraId="7511DDC3" w14:textId="77777777" w:rsidTr="00A82B66">
        <w:tc>
          <w:tcPr>
            <w:tcW w:w="2310" w:type="dxa"/>
          </w:tcPr>
          <w:p w14:paraId="7511DDBF"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sidRPr="00A82B66">
              <w:rPr>
                <w:rFonts w:ascii="Arial" w:hAnsi="Arial" w:cs="Arial"/>
                <w:b/>
                <w:color w:val="000000" w:themeColor="text1"/>
              </w:rPr>
              <w:t>PSHEE</w:t>
            </w:r>
          </w:p>
        </w:tc>
        <w:tc>
          <w:tcPr>
            <w:tcW w:w="2310" w:type="dxa"/>
          </w:tcPr>
          <w:p w14:paraId="7511DDC0"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c>
          <w:tcPr>
            <w:tcW w:w="2311" w:type="dxa"/>
          </w:tcPr>
          <w:p w14:paraId="7511DDC1"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c>
          <w:tcPr>
            <w:tcW w:w="2311" w:type="dxa"/>
          </w:tcPr>
          <w:p w14:paraId="7511DDC2"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40 mins</w:t>
            </w:r>
          </w:p>
        </w:tc>
      </w:tr>
      <w:tr w:rsidR="00A82B66" w14:paraId="7511DDC8" w14:textId="77777777" w:rsidTr="00A82B66">
        <w:tc>
          <w:tcPr>
            <w:tcW w:w="2310" w:type="dxa"/>
          </w:tcPr>
          <w:p w14:paraId="7511DDC4" w14:textId="77777777" w:rsidR="00A82B66" w:rsidRPr="00A82B66" w:rsidRDefault="00A82B66" w:rsidP="00A82B66">
            <w:pPr>
              <w:pStyle w:val="NormalWeb"/>
              <w:spacing w:before="0" w:beforeAutospacing="0" w:after="240" w:afterAutospacing="0"/>
              <w:rPr>
                <w:rFonts w:ascii="Arial" w:hAnsi="Arial" w:cs="Arial"/>
                <w:b/>
                <w:color w:val="000000" w:themeColor="text1"/>
              </w:rPr>
            </w:pPr>
            <w:r w:rsidRPr="00A82B66">
              <w:rPr>
                <w:rFonts w:ascii="Arial" w:hAnsi="Arial" w:cs="Arial"/>
                <w:b/>
                <w:color w:val="000000" w:themeColor="text1"/>
              </w:rPr>
              <w:t>Reasoning</w:t>
            </w:r>
          </w:p>
        </w:tc>
        <w:tc>
          <w:tcPr>
            <w:tcW w:w="2310" w:type="dxa"/>
          </w:tcPr>
          <w:p w14:paraId="7511DDC5"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30 mins</w:t>
            </w:r>
          </w:p>
        </w:tc>
        <w:tc>
          <w:tcPr>
            <w:tcW w:w="2311" w:type="dxa"/>
          </w:tcPr>
          <w:p w14:paraId="7511DDC6"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30 mins</w:t>
            </w:r>
          </w:p>
        </w:tc>
        <w:tc>
          <w:tcPr>
            <w:tcW w:w="2311" w:type="dxa"/>
          </w:tcPr>
          <w:p w14:paraId="7511DDC7" w14:textId="77777777" w:rsidR="00A82B66" w:rsidRDefault="00A82B66" w:rsidP="00A82B66">
            <w:pPr>
              <w:pStyle w:val="NormalWeb"/>
              <w:spacing w:before="0" w:beforeAutospacing="0" w:after="240" w:afterAutospacing="0"/>
              <w:rPr>
                <w:rFonts w:ascii="Arial" w:hAnsi="Arial" w:cs="Arial"/>
                <w:color w:val="000000" w:themeColor="text1"/>
              </w:rPr>
            </w:pPr>
            <w:r>
              <w:rPr>
                <w:rFonts w:ascii="Arial" w:hAnsi="Arial" w:cs="Arial"/>
                <w:color w:val="000000" w:themeColor="text1"/>
              </w:rPr>
              <w:t>30 mins</w:t>
            </w:r>
          </w:p>
        </w:tc>
      </w:tr>
    </w:tbl>
    <w:p w14:paraId="7511DDC9" w14:textId="77777777" w:rsidR="00FE1824" w:rsidRPr="00A82B66" w:rsidRDefault="00A82B66" w:rsidP="00FE1824">
      <w:pPr>
        <w:pStyle w:val="NormalWeb"/>
        <w:shd w:val="clear" w:color="auto" w:fill="FFFFFF"/>
        <w:spacing w:before="0" w:beforeAutospacing="0" w:after="240" w:afterAutospacing="0"/>
        <w:rPr>
          <w:rFonts w:ascii="Arial" w:hAnsi="Arial" w:cs="Arial"/>
          <w:b/>
          <w:color w:val="000000" w:themeColor="text1"/>
        </w:rPr>
      </w:pPr>
      <w:r w:rsidRPr="00A82B66">
        <w:rPr>
          <w:rFonts w:ascii="Arial" w:hAnsi="Arial" w:cs="Arial"/>
          <w:b/>
          <w:color w:val="000000" w:themeColor="text1"/>
        </w:rPr>
        <w:t>Curriculum Map – Junior House</w:t>
      </w:r>
    </w:p>
    <w:p w14:paraId="7511DDCA" w14:textId="77777777" w:rsidR="00FE1824" w:rsidRDefault="00FE1824" w:rsidP="00FE1824">
      <w:pPr>
        <w:pStyle w:val="NormalWeb"/>
        <w:shd w:val="clear" w:color="auto" w:fill="FFFFFF"/>
        <w:spacing w:before="0" w:beforeAutospacing="0" w:after="240" w:afterAutospacing="0"/>
        <w:rPr>
          <w:rFonts w:ascii="Arial" w:hAnsi="Arial" w:cs="Arial"/>
          <w:color w:val="FF0000"/>
          <w:sz w:val="22"/>
          <w:szCs w:val="22"/>
        </w:rPr>
      </w:pPr>
    </w:p>
    <w:p w14:paraId="7511DDCB" w14:textId="77777777" w:rsidR="00FE1824" w:rsidRPr="00284507" w:rsidRDefault="00FE1824" w:rsidP="00FE1824">
      <w:pPr>
        <w:pStyle w:val="NormalWeb"/>
        <w:shd w:val="clear" w:color="auto" w:fill="FFFFFF"/>
        <w:spacing w:before="0" w:beforeAutospacing="0" w:after="240" w:afterAutospacing="0"/>
        <w:rPr>
          <w:rFonts w:ascii="Arial" w:hAnsi="Arial" w:cs="Arial"/>
          <w:color w:val="FF0000"/>
          <w:sz w:val="22"/>
          <w:szCs w:val="22"/>
        </w:rPr>
      </w:pPr>
    </w:p>
    <w:p w14:paraId="7511DDCC" w14:textId="77777777" w:rsidR="00FE1824" w:rsidRDefault="00FE1824" w:rsidP="00FE1824">
      <w:pPr>
        <w:pStyle w:val="NormalWeb"/>
        <w:shd w:val="clear" w:color="auto" w:fill="FFFFFF"/>
        <w:spacing w:before="0" w:beforeAutospacing="0" w:after="240" w:afterAutospacing="0"/>
        <w:rPr>
          <w:rFonts w:ascii="Arial" w:hAnsi="Arial" w:cs="Arial"/>
          <w:color w:val="333333"/>
        </w:rPr>
      </w:pPr>
    </w:p>
    <w:p w14:paraId="7511DDCD" w14:textId="77777777" w:rsidR="00284507" w:rsidRDefault="00284507" w:rsidP="00284507">
      <w:pPr>
        <w:spacing w:after="0" w:line="240" w:lineRule="auto"/>
        <w:jc w:val="both"/>
        <w:rPr>
          <w:rFonts w:ascii="Arial" w:eastAsia="Calibri" w:hAnsi="Arial" w:cs="Times New Roman"/>
        </w:rPr>
      </w:pPr>
    </w:p>
    <w:p w14:paraId="7511DDCE" w14:textId="77777777" w:rsidR="00284507" w:rsidRDefault="00284507" w:rsidP="00284507">
      <w:pPr>
        <w:spacing w:after="0" w:line="240" w:lineRule="auto"/>
        <w:jc w:val="both"/>
        <w:rPr>
          <w:rFonts w:ascii="Arial" w:eastAsia="Calibri" w:hAnsi="Arial" w:cs="Times New Roman"/>
        </w:rPr>
      </w:pPr>
    </w:p>
    <w:p w14:paraId="7511DDCF" w14:textId="77777777" w:rsidR="00284507" w:rsidRDefault="00284507" w:rsidP="00284507">
      <w:pPr>
        <w:spacing w:after="0" w:line="240" w:lineRule="auto"/>
        <w:jc w:val="both"/>
        <w:rPr>
          <w:rFonts w:ascii="Arial" w:eastAsia="Calibri" w:hAnsi="Arial" w:cs="Times New Roman"/>
        </w:rPr>
      </w:pPr>
    </w:p>
    <w:p w14:paraId="7511DDD0" w14:textId="77777777" w:rsidR="00284507" w:rsidRDefault="00284507" w:rsidP="00284507">
      <w:pPr>
        <w:spacing w:after="0" w:line="240" w:lineRule="auto"/>
        <w:jc w:val="both"/>
        <w:rPr>
          <w:rFonts w:ascii="Arial" w:eastAsia="Calibri" w:hAnsi="Arial" w:cs="Times New Roman"/>
        </w:rPr>
      </w:pPr>
    </w:p>
    <w:p w14:paraId="7511DDD1" w14:textId="77777777" w:rsidR="00284507" w:rsidRDefault="00284507" w:rsidP="00284507">
      <w:pPr>
        <w:spacing w:after="0" w:line="240" w:lineRule="auto"/>
        <w:jc w:val="both"/>
        <w:rPr>
          <w:rFonts w:ascii="Arial" w:eastAsia="Calibri" w:hAnsi="Arial" w:cs="Times New Roman"/>
        </w:rPr>
      </w:pPr>
    </w:p>
    <w:p w14:paraId="7511DDD2" w14:textId="77777777" w:rsidR="00284507" w:rsidRDefault="00284507" w:rsidP="00284507">
      <w:pPr>
        <w:spacing w:after="0" w:line="240" w:lineRule="auto"/>
        <w:jc w:val="both"/>
        <w:rPr>
          <w:rFonts w:ascii="Arial" w:eastAsia="Calibri" w:hAnsi="Arial" w:cs="Times New Roman"/>
        </w:rPr>
      </w:pPr>
    </w:p>
    <w:p w14:paraId="7511DDD3" w14:textId="77777777" w:rsidR="00284507" w:rsidRDefault="00284507" w:rsidP="00284507">
      <w:pPr>
        <w:spacing w:after="0" w:line="240" w:lineRule="auto"/>
        <w:jc w:val="both"/>
        <w:rPr>
          <w:rFonts w:ascii="Arial" w:eastAsia="Calibri" w:hAnsi="Arial" w:cs="Times New Roman"/>
        </w:rPr>
      </w:pPr>
    </w:p>
    <w:p w14:paraId="7511DDD4" w14:textId="77777777" w:rsidR="00284507" w:rsidRDefault="00284507" w:rsidP="00284507">
      <w:pPr>
        <w:spacing w:after="0" w:line="240" w:lineRule="auto"/>
        <w:jc w:val="both"/>
        <w:rPr>
          <w:rFonts w:ascii="Arial" w:eastAsia="Calibri" w:hAnsi="Arial" w:cs="Times New Roman"/>
        </w:rPr>
        <w:sectPr w:rsidR="00284507" w:rsidSect="001F1E85">
          <w:footerReference w:type="default" r:id="rId11"/>
          <w:pgSz w:w="11906" w:h="16838"/>
          <w:pgMar w:top="1134" w:right="1440" w:bottom="1134" w:left="1440" w:header="709" w:footer="709" w:gutter="0"/>
          <w:cols w:space="708"/>
          <w:docGrid w:linePitch="360"/>
        </w:sectPr>
      </w:pPr>
    </w:p>
    <w:p w14:paraId="7511DDD5" w14:textId="18F56288" w:rsidR="00FA7069" w:rsidRPr="00A82B66" w:rsidRDefault="00A82B66" w:rsidP="00FA7069">
      <w:pPr>
        <w:rPr>
          <w:rFonts w:ascii="Arial" w:eastAsia="Times New Roman" w:hAnsi="Arial" w:cs="Arial"/>
          <w:b/>
          <w:sz w:val="24"/>
          <w:szCs w:val="24"/>
          <w:lang w:eastAsia="en-GB"/>
        </w:rPr>
      </w:pPr>
      <w:r w:rsidRPr="00A82B66">
        <w:rPr>
          <w:rFonts w:ascii="Arial" w:eastAsia="Times New Roman" w:hAnsi="Arial" w:cs="Arial"/>
          <w:b/>
          <w:sz w:val="24"/>
          <w:szCs w:val="24"/>
          <w:lang w:eastAsia="en-GB"/>
        </w:rPr>
        <w:lastRenderedPageBreak/>
        <w:t>Curriculum Map – Senior House</w:t>
      </w:r>
      <w:r w:rsidR="00001905">
        <w:rPr>
          <w:rFonts w:ascii="Arial" w:eastAsia="Times New Roman" w:hAnsi="Arial" w:cs="Arial"/>
          <w:b/>
          <w:sz w:val="24"/>
          <w:szCs w:val="24"/>
          <w:lang w:eastAsia="en-GB"/>
        </w:rPr>
        <w:t xml:space="preserve"> (As 20</w:t>
      </w:r>
      <w:r w:rsidR="00EF2573">
        <w:rPr>
          <w:rFonts w:ascii="Arial" w:eastAsia="Times New Roman" w:hAnsi="Arial" w:cs="Arial"/>
          <w:b/>
          <w:sz w:val="24"/>
          <w:szCs w:val="24"/>
          <w:lang w:eastAsia="en-GB"/>
        </w:rPr>
        <w:t>20-</w:t>
      </w:r>
      <w:proofErr w:type="gramStart"/>
      <w:r w:rsidR="00EF2573">
        <w:rPr>
          <w:rFonts w:ascii="Arial" w:eastAsia="Times New Roman" w:hAnsi="Arial" w:cs="Arial"/>
          <w:b/>
          <w:sz w:val="24"/>
          <w:szCs w:val="24"/>
          <w:lang w:eastAsia="en-GB"/>
        </w:rPr>
        <w:t>2021</w:t>
      </w:r>
      <w:r w:rsidR="00001905">
        <w:rPr>
          <w:rFonts w:ascii="Arial" w:eastAsia="Times New Roman" w:hAnsi="Arial" w:cs="Arial"/>
          <w:b/>
          <w:sz w:val="24"/>
          <w:szCs w:val="24"/>
          <w:lang w:eastAsia="en-GB"/>
        </w:rPr>
        <w:t>)*</w:t>
      </w:r>
      <w:proofErr w:type="gramEnd"/>
      <w:r w:rsidR="00001905">
        <w:rPr>
          <w:rFonts w:ascii="Arial" w:eastAsia="Times New Roman" w:hAnsi="Arial" w:cs="Arial"/>
          <w:b/>
          <w:sz w:val="24"/>
          <w:szCs w:val="24"/>
          <w:lang w:eastAsia="en-GB"/>
        </w:rPr>
        <w:t xml:space="preserve"> Subject to update</w:t>
      </w:r>
    </w:p>
    <w:tbl>
      <w:tblPr>
        <w:tblpPr w:leftFromText="180" w:rightFromText="180" w:bottomFromText="200" w:vertAnchor="text" w:horzAnchor="margin" w:tblpY="241"/>
        <w:tblOverlap w:val="never"/>
        <w:tblW w:w="0" w:type="auto"/>
        <w:tblLayout w:type="fixed"/>
        <w:tblLook w:val="04A0" w:firstRow="1" w:lastRow="0" w:firstColumn="1" w:lastColumn="0" w:noHBand="0" w:noVBand="1"/>
      </w:tblPr>
      <w:tblGrid>
        <w:gridCol w:w="2431"/>
        <w:gridCol w:w="787"/>
        <w:gridCol w:w="787"/>
        <w:gridCol w:w="787"/>
        <w:gridCol w:w="787"/>
        <w:gridCol w:w="786"/>
        <w:gridCol w:w="787"/>
        <w:gridCol w:w="787"/>
        <w:gridCol w:w="787"/>
        <w:gridCol w:w="787"/>
        <w:gridCol w:w="787"/>
        <w:gridCol w:w="1155"/>
        <w:gridCol w:w="1479"/>
      </w:tblGrid>
      <w:tr w:rsidR="00FB5A7C" w14:paraId="7511DDD7" w14:textId="77777777" w:rsidTr="00FB5A7C">
        <w:trPr>
          <w:gridAfter w:val="12"/>
          <w:wAfter w:w="10503" w:type="dxa"/>
          <w:trHeight w:val="246"/>
        </w:trPr>
        <w:tc>
          <w:tcPr>
            <w:tcW w:w="2431" w:type="dxa"/>
            <w:tcBorders>
              <w:top w:val="nil"/>
              <w:left w:val="nil"/>
              <w:bottom w:val="single" w:sz="4" w:space="0" w:color="auto"/>
              <w:right w:val="nil"/>
            </w:tcBorders>
          </w:tcPr>
          <w:p w14:paraId="7511DDD6" w14:textId="77777777" w:rsidR="00FB5A7C" w:rsidRDefault="00FB5A7C" w:rsidP="009077CE">
            <w:pPr>
              <w:spacing w:after="0" w:line="240" w:lineRule="auto"/>
              <w:jc w:val="center"/>
              <w:rPr>
                <w:rFonts w:ascii="Arial" w:eastAsia="Times New Roman" w:hAnsi="Arial" w:cs="Arial"/>
                <w:b/>
                <w:bCs/>
                <w:color w:val="000000"/>
                <w:sz w:val="18"/>
                <w:szCs w:val="18"/>
                <w:lang w:eastAsia="en-GB"/>
              </w:rPr>
            </w:pPr>
          </w:p>
        </w:tc>
      </w:tr>
      <w:tr w:rsidR="00FB5A7C" w14:paraId="7511DDE4"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DD8"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center"/>
            <w:hideMark/>
          </w:tcPr>
          <w:p w14:paraId="7511DDD9" w14:textId="77777777" w:rsidR="00FB5A7C" w:rsidRDefault="00FB5A7C" w:rsidP="009077CE">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Y4</w:t>
            </w:r>
          </w:p>
        </w:tc>
        <w:tc>
          <w:tcPr>
            <w:tcW w:w="787" w:type="dxa"/>
            <w:tcBorders>
              <w:top w:val="nil"/>
              <w:left w:val="nil"/>
              <w:bottom w:val="single" w:sz="4" w:space="0" w:color="auto"/>
              <w:right w:val="single" w:sz="4" w:space="0" w:color="auto"/>
            </w:tcBorders>
            <w:noWrap/>
            <w:vAlign w:val="center"/>
            <w:hideMark/>
          </w:tcPr>
          <w:p w14:paraId="7511DDDA" w14:textId="77777777" w:rsidR="00FB5A7C" w:rsidRDefault="00FB5A7C" w:rsidP="009077CE">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Y4 %</w:t>
            </w:r>
          </w:p>
        </w:tc>
        <w:tc>
          <w:tcPr>
            <w:tcW w:w="787" w:type="dxa"/>
            <w:tcBorders>
              <w:top w:val="nil"/>
              <w:left w:val="nil"/>
              <w:bottom w:val="single" w:sz="4" w:space="0" w:color="auto"/>
              <w:right w:val="single" w:sz="4" w:space="0" w:color="auto"/>
            </w:tcBorders>
            <w:noWrap/>
            <w:vAlign w:val="center"/>
            <w:hideMark/>
          </w:tcPr>
          <w:p w14:paraId="7511DDDB" w14:textId="77777777" w:rsidR="00FB5A7C" w:rsidRDefault="00FB5A7C" w:rsidP="009077CE">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Y5</w:t>
            </w:r>
          </w:p>
        </w:tc>
        <w:tc>
          <w:tcPr>
            <w:tcW w:w="787" w:type="dxa"/>
            <w:tcBorders>
              <w:top w:val="nil"/>
              <w:left w:val="nil"/>
              <w:bottom w:val="single" w:sz="4" w:space="0" w:color="auto"/>
              <w:right w:val="single" w:sz="4" w:space="0" w:color="auto"/>
            </w:tcBorders>
            <w:noWrap/>
            <w:vAlign w:val="center"/>
            <w:hideMark/>
          </w:tcPr>
          <w:p w14:paraId="7511DDDC" w14:textId="77777777" w:rsidR="00FB5A7C" w:rsidRDefault="00FB5A7C" w:rsidP="009077CE">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Y5 %</w:t>
            </w:r>
          </w:p>
        </w:tc>
        <w:tc>
          <w:tcPr>
            <w:tcW w:w="786" w:type="dxa"/>
            <w:tcBorders>
              <w:top w:val="nil"/>
              <w:left w:val="nil"/>
              <w:bottom w:val="single" w:sz="4" w:space="0" w:color="auto"/>
              <w:right w:val="single" w:sz="4" w:space="0" w:color="auto"/>
            </w:tcBorders>
            <w:noWrap/>
            <w:vAlign w:val="center"/>
            <w:hideMark/>
          </w:tcPr>
          <w:p w14:paraId="7511DDDD" w14:textId="77777777" w:rsidR="00FB5A7C" w:rsidRDefault="00FB5A7C" w:rsidP="009077CE">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Y6</w:t>
            </w:r>
          </w:p>
        </w:tc>
        <w:tc>
          <w:tcPr>
            <w:tcW w:w="787" w:type="dxa"/>
            <w:tcBorders>
              <w:top w:val="nil"/>
              <w:left w:val="nil"/>
              <w:bottom w:val="single" w:sz="4" w:space="0" w:color="auto"/>
              <w:right w:val="single" w:sz="4" w:space="0" w:color="auto"/>
            </w:tcBorders>
            <w:noWrap/>
            <w:vAlign w:val="center"/>
            <w:hideMark/>
          </w:tcPr>
          <w:p w14:paraId="7511DDDE" w14:textId="77777777" w:rsidR="00FB5A7C" w:rsidRDefault="00FB5A7C" w:rsidP="009077CE">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Y6 %</w:t>
            </w:r>
          </w:p>
        </w:tc>
        <w:tc>
          <w:tcPr>
            <w:tcW w:w="787" w:type="dxa"/>
            <w:tcBorders>
              <w:top w:val="nil"/>
              <w:left w:val="nil"/>
              <w:bottom w:val="single" w:sz="4" w:space="0" w:color="auto"/>
              <w:right w:val="single" w:sz="4" w:space="0" w:color="auto"/>
            </w:tcBorders>
            <w:noWrap/>
            <w:vAlign w:val="center"/>
            <w:hideMark/>
          </w:tcPr>
          <w:p w14:paraId="7511DDDF" w14:textId="77777777" w:rsidR="00FB5A7C" w:rsidRDefault="00FB5A7C" w:rsidP="009077CE">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Y7</w:t>
            </w:r>
          </w:p>
        </w:tc>
        <w:tc>
          <w:tcPr>
            <w:tcW w:w="787" w:type="dxa"/>
            <w:tcBorders>
              <w:top w:val="nil"/>
              <w:left w:val="nil"/>
              <w:bottom w:val="single" w:sz="4" w:space="0" w:color="auto"/>
              <w:right w:val="single" w:sz="4" w:space="0" w:color="auto"/>
            </w:tcBorders>
            <w:noWrap/>
            <w:vAlign w:val="center"/>
            <w:hideMark/>
          </w:tcPr>
          <w:p w14:paraId="7511DDE0" w14:textId="77777777" w:rsidR="00FB5A7C" w:rsidRDefault="00FB5A7C" w:rsidP="009077CE">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Y7 %</w:t>
            </w:r>
          </w:p>
        </w:tc>
        <w:tc>
          <w:tcPr>
            <w:tcW w:w="787" w:type="dxa"/>
            <w:tcBorders>
              <w:top w:val="nil"/>
              <w:left w:val="nil"/>
              <w:bottom w:val="single" w:sz="4" w:space="0" w:color="auto"/>
              <w:right w:val="single" w:sz="4" w:space="0" w:color="auto"/>
            </w:tcBorders>
            <w:noWrap/>
            <w:vAlign w:val="center"/>
            <w:hideMark/>
          </w:tcPr>
          <w:p w14:paraId="7511DDE1" w14:textId="77777777" w:rsidR="00FB5A7C" w:rsidRDefault="00FB5A7C" w:rsidP="009077CE">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Y8</w:t>
            </w:r>
          </w:p>
        </w:tc>
        <w:tc>
          <w:tcPr>
            <w:tcW w:w="787" w:type="dxa"/>
            <w:tcBorders>
              <w:top w:val="nil"/>
              <w:left w:val="nil"/>
              <w:bottom w:val="single" w:sz="4" w:space="0" w:color="auto"/>
              <w:right w:val="single" w:sz="4" w:space="0" w:color="auto"/>
            </w:tcBorders>
            <w:noWrap/>
            <w:vAlign w:val="center"/>
            <w:hideMark/>
          </w:tcPr>
          <w:p w14:paraId="7511DDE2" w14:textId="77777777" w:rsidR="00FB5A7C" w:rsidRDefault="00FB5A7C" w:rsidP="009077CE">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Y8 %</w:t>
            </w:r>
          </w:p>
        </w:tc>
        <w:tc>
          <w:tcPr>
            <w:tcW w:w="2634" w:type="dxa"/>
            <w:gridSpan w:val="2"/>
            <w:tcBorders>
              <w:top w:val="single" w:sz="4" w:space="0" w:color="auto"/>
              <w:left w:val="nil"/>
              <w:bottom w:val="single" w:sz="4" w:space="0" w:color="auto"/>
              <w:right w:val="single" w:sz="4" w:space="0" w:color="000000"/>
            </w:tcBorders>
            <w:noWrap/>
            <w:vAlign w:val="bottom"/>
            <w:hideMark/>
          </w:tcPr>
          <w:p w14:paraId="7511DDE3" w14:textId="77777777" w:rsidR="00FB5A7C" w:rsidRDefault="00FB5A7C" w:rsidP="009077CE">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Overall</w:t>
            </w:r>
          </w:p>
        </w:tc>
      </w:tr>
      <w:tr w:rsidR="00FB5A7C" w14:paraId="7511DDF2" w14:textId="77777777" w:rsidTr="00FB5A7C">
        <w:trPr>
          <w:trHeight w:val="246"/>
        </w:trPr>
        <w:tc>
          <w:tcPr>
            <w:tcW w:w="2431" w:type="dxa"/>
            <w:noWrap/>
            <w:vAlign w:val="bottom"/>
            <w:hideMark/>
          </w:tcPr>
          <w:p w14:paraId="7511DDE5" w14:textId="77777777" w:rsidR="00FB5A7C" w:rsidRDefault="00FB5A7C" w:rsidP="009077CE">
            <w:pPr>
              <w:spacing w:after="0"/>
              <w:rPr>
                <w:rFonts w:cs="Times New Roman"/>
              </w:rPr>
            </w:pPr>
          </w:p>
        </w:tc>
        <w:tc>
          <w:tcPr>
            <w:tcW w:w="787" w:type="dxa"/>
            <w:noWrap/>
            <w:vAlign w:val="bottom"/>
            <w:hideMark/>
          </w:tcPr>
          <w:p w14:paraId="7511DDE6" w14:textId="77777777" w:rsidR="00FB5A7C" w:rsidRDefault="00FB5A7C" w:rsidP="009077CE">
            <w:pPr>
              <w:spacing w:after="0"/>
              <w:rPr>
                <w:rFonts w:cs="Times New Roman"/>
              </w:rPr>
            </w:pPr>
          </w:p>
        </w:tc>
        <w:tc>
          <w:tcPr>
            <w:tcW w:w="787" w:type="dxa"/>
            <w:noWrap/>
            <w:vAlign w:val="bottom"/>
            <w:hideMark/>
          </w:tcPr>
          <w:p w14:paraId="7511DDE7" w14:textId="77777777" w:rsidR="00FB5A7C" w:rsidRDefault="00FB5A7C" w:rsidP="009077CE">
            <w:pPr>
              <w:spacing w:after="0"/>
              <w:rPr>
                <w:rFonts w:cs="Times New Roman"/>
              </w:rPr>
            </w:pPr>
          </w:p>
        </w:tc>
        <w:tc>
          <w:tcPr>
            <w:tcW w:w="787" w:type="dxa"/>
            <w:noWrap/>
            <w:vAlign w:val="bottom"/>
            <w:hideMark/>
          </w:tcPr>
          <w:p w14:paraId="7511DDE8" w14:textId="77777777" w:rsidR="00FB5A7C" w:rsidRDefault="00FB5A7C" w:rsidP="009077CE">
            <w:pPr>
              <w:spacing w:after="0"/>
              <w:rPr>
                <w:rFonts w:cs="Times New Roman"/>
              </w:rPr>
            </w:pPr>
          </w:p>
        </w:tc>
        <w:tc>
          <w:tcPr>
            <w:tcW w:w="787" w:type="dxa"/>
            <w:noWrap/>
            <w:vAlign w:val="bottom"/>
            <w:hideMark/>
          </w:tcPr>
          <w:p w14:paraId="7511DDE9" w14:textId="77777777" w:rsidR="00FB5A7C" w:rsidRDefault="00FB5A7C" w:rsidP="009077CE">
            <w:pPr>
              <w:spacing w:after="0"/>
              <w:rPr>
                <w:rFonts w:cs="Times New Roman"/>
              </w:rPr>
            </w:pPr>
          </w:p>
        </w:tc>
        <w:tc>
          <w:tcPr>
            <w:tcW w:w="786" w:type="dxa"/>
            <w:noWrap/>
            <w:vAlign w:val="bottom"/>
            <w:hideMark/>
          </w:tcPr>
          <w:p w14:paraId="7511DDEA" w14:textId="77777777" w:rsidR="00FB5A7C" w:rsidRDefault="00FB5A7C" w:rsidP="009077CE">
            <w:pPr>
              <w:spacing w:after="0"/>
              <w:rPr>
                <w:rFonts w:cs="Times New Roman"/>
              </w:rPr>
            </w:pPr>
          </w:p>
        </w:tc>
        <w:tc>
          <w:tcPr>
            <w:tcW w:w="787" w:type="dxa"/>
            <w:noWrap/>
            <w:vAlign w:val="bottom"/>
            <w:hideMark/>
          </w:tcPr>
          <w:p w14:paraId="7511DDEB" w14:textId="77777777" w:rsidR="00FB5A7C" w:rsidRDefault="00FB5A7C" w:rsidP="009077CE">
            <w:pPr>
              <w:spacing w:after="0"/>
              <w:rPr>
                <w:rFonts w:cs="Times New Roman"/>
              </w:rPr>
            </w:pPr>
          </w:p>
        </w:tc>
        <w:tc>
          <w:tcPr>
            <w:tcW w:w="787" w:type="dxa"/>
            <w:noWrap/>
            <w:vAlign w:val="bottom"/>
            <w:hideMark/>
          </w:tcPr>
          <w:p w14:paraId="7511DDEC" w14:textId="77777777" w:rsidR="00FB5A7C" w:rsidRDefault="00FB5A7C" w:rsidP="009077CE">
            <w:pPr>
              <w:spacing w:after="0"/>
              <w:rPr>
                <w:rFonts w:cs="Times New Roman"/>
              </w:rPr>
            </w:pPr>
          </w:p>
        </w:tc>
        <w:tc>
          <w:tcPr>
            <w:tcW w:w="787" w:type="dxa"/>
            <w:noWrap/>
            <w:vAlign w:val="bottom"/>
            <w:hideMark/>
          </w:tcPr>
          <w:p w14:paraId="7511DDED" w14:textId="77777777" w:rsidR="00FB5A7C" w:rsidRDefault="00FB5A7C" w:rsidP="009077CE">
            <w:pPr>
              <w:spacing w:after="0"/>
              <w:rPr>
                <w:rFonts w:cs="Times New Roman"/>
              </w:rPr>
            </w:pPr>
          </w:p>
        </w:tc>
        <w:tc>
          <w:tcPr>
            <w:tcW w:w="787" w:type="dxa"/>
            <w:noWrap/>
            <w:vAlign w:val="bottom"/>
            <w:hideMark/>
          </w:tcPr>
          <w:p w14:paraId="7511DDEE" w14:textId="77777777" w:rsidR="00FB5A7C" w:rsidRDefault="00FB5A7C" w:rsidP="009077CE">
            <w:pPr>
              <w:spacing w:after="0"/>
              <w:rPr>
                <w:rFonts w:cs="Times New Roman"/>
              </w:rPr>
            </w:pPr>
          </w:p>
        </w:tc>
        <w:tc>
          <w:tcPr>
            <w:tcW w:w="787" w:type="dxa"/>
            <w:noWrap/>
            <w:vAlign w:val="bottom"/>
            <w:hideMark/>
          </w:tcPr>
          <w:p w14:paraId="7511DDEF" w14:textId="77777777" w:rsidR="00FB5A7C" w:rsidRDefault="00FB5A7C" w:rsidP="009077CE">
            <w:pPr>
              <w:spacing w:after="0"/>
              <w:rPr>
                <w:rFonts w:cs="Times New Roman"/>
              </w:rPr>
            </w:pPr>
          </w:p>
        </w:tc>
        <w:tc>
          <w:tcPr>
            <w:tcW w:w="1155" w:type="dxa"/>
            <w:tcBorders>
              <w:top w:val="nil"/>
              <w:left w:val="single" w:sz="4" w:space="0" w:color="auto"/>
              <w:bottom w:val="single" w:sz="4" w:space="0" w:color="auto"/>
              <w:right w:val="single" w:sz="4" w:space="0" w:color="auto"/>
            </w:tcBorders>
            <w:noWrap/>
            <w:vAlign w:val="bottom"/>
            <w:hideMark/>
          </w:tcPr>
          <w:p w14:paraId="7511DDF0" w14:textId="77777777" w:rsidR="00FB5A7C" w:rsidRDefault="00FB5A7C" w:rsidP="009077CE">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Average</w:t>
            </w:r>
          </w:p>
        </w:tc>
        <w:tc>
          <w:tcPr>
            <w:tcW w:w="1479" w:type="dxa"/>
            <w:tcBorders>
              <w:top w:val="nil"/>
              <w:left w:val="nil"/>
              <w:bottom w:val="single" w:sz="4" w:space="0" w:color="auto"/>
              <w:right w:val="single" w:sz="4" w:space="0" w:color="auto"/>
            </w:tcBorders>
            <w:noWrap/>
            <w:vAlign w:val="bottom"/>
            <w:hideMark/>
          </w:tcPr>
          <w:p w14:paraId="7511DDF1" w14:textId="77777777" w:rsidR="00FB5A7C" w:rsidRDefault="00FB5A7C" w:rsidP="009077CE">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Percentage</w:t>
            </w:r>
          </w:p>
        </w:tc>
      </w:tr>
      <w:tr w:rsidR="00FB5A7C" w14:paraId="7511DE00" w14:textId="77777777" w:rsidTr="00FB5A7C">
        <w:trPr>
          <w:trHeight w:val="246"/>
        </w:trPr>
        <w:tc>
          <w:tcPr>
            <w:tcW w:w="2431" w:type="dxa"/>
            <w:tcBorders>
              <w:top w:val="single" w:sz="4" w:space="0" w:color="auto"/>
              <w:left w:val="single" w:sz="4" w:space="0" w:color="auto"/>
              <w:bottom w:val="single" w:sz="4" w:space="0" w:color="auto"/>
              <w:right w:val="single" w:sz="4" w:space="0" w:color="auto"/>
            </w:tcBorders>
            <w:noWrap/>
            <w:vAlign w:val="bottom"/>
            <w:hideMark/>
          </w:tcPr>
          <w:p w14:paraId="7511DDF3"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Maths</w:t>
            </w:r>
          </w:p>
        </w:tc>
        <w:tc>
          <w:tcPr>
            <w:tcW w:w="787" w:type="dxa"/>
            <w:tcBorders>
              <w:top w:val="single" w:sz="4" w:space="0" w:color="auto"/>
              <w:left w:val="nil"/>
              <w:bottom w:val="single" w:sz="4" w:space="0" w:color="auto"/>
              <w:right w:val="single" w:sz="4" w:space="0" w:color="auto"/>
            </w:tcBorders>
            <w:noWrap/>
            <w:vAlign w:val="bottom"/>
            <w:hideMark/>
          </w:tcPr>
          <w:p w14:paraId="7511DDF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240</w:t>
            </w:r>
          </w:p>
        </w:tc>
        <w:tc>
          <w:tcPr>
            <w:tcW w:w="787" w:type="dxa"/>
            <w:tcBorders>
              <w:top w:val="single" w:sz="4" w:space="0" w:color="auto"/>
              <w:left w:val="nil"/>
              <w:bottom w:val="single" w:sz="4" w:space="0" w:color="auto"/>
              <w:right w:val="single" w:sz="4" w:space="0" w:color="auto"/>
            </w:tcBorders>
            <w:noWrap/>
            <w:vAlign w:val="bottom"/>
            <w:hideMark/>
          </w:tcPr>
          <w:p w14:paraId="7511DDF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w:t>
            </w:r>
          </w:p>
        </w:tc>
        <w:tc>
          <w:tcPr>
            <w:tcW w:w="787" w:type="dxa"/>
            <w:tcBorders>
              <w:top w:val="single" w:sz="4" w:space="0" w:color="auto"/>
              <w:left w:val="nil"/>
              <w:bottom w:val="single" w:sz="4" w:space="0" w:color="auto"/>
              <w:right w:val="single" w:sz="4" w:space="0" w:color="auto"/>
            </w:tcBorders>
            <w:noWrap/>
            <w:vAlign w:val="bottom"/>
            <w:hideMark/>
          </w:tcPr>
          <w:p w14:paraId="7511DDF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240</w:t>
            </w:r>
          </w:p>
        </w:tc>
        <w:tc>
          <w:tcPr>
            <w:tcW w:w="787" w:type="dxa"/>
            <w:tcBorders>
              <w:top w:val="single" w:sz="4" w:space="0" w:color="auto"/>
              <w:left w:val="nil"/>
              <w:bottom w:val="single" w:sz="4" w:space="0" w:color="auto"/>
              <w:right w:val="single" w:sz="4" w:space="0" w:color="auto"/>
            </w:tcBorders>
            <w:noWrap/>
            <w:vAlign w:val="bottom"/>
            <w:hideMark/>
          </w:tcPr>
          <w:p w14:paraId="7511DDF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w:t>
            </w:r>
          </w:p>
        </w:tc>
        <w:tc>
          <w:tcPr>
            <w:tcW w:w="786" w:type="dxa"/>
            <w:tcBorders>
              <w:top w:val="single" w:sz="4" w:space="0" w:color="auto"/>
              <w:left w:val="nil"/>
              <w:bottom w:val="single" w:sz="4" w:space="0" w:color="auto"/>
              <w:right w:val="single" w:sz="4" w:space="0" w:color="auto"/>
            </w:tcBorders>
            <w:noWrap/>
            <w:vAlign w:val="bottom"/>
            <w:hideMark/>
          </w:tcPr>
          <w:p w14:paraId="7511DDF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240</w:t>
            </w:r>
          </w:p>
        </w:tc>
        <w:tc>
          <w:tcPr>
            <w:tcW w:w="787" w:type="dxa"/>
            <w:tcBorders>
              <w:top w:val="single" w:sz="4" w:space="0" w:color="auto"/>
              <w:left w:val="nil"/>
              <w:bottom w:val="single" w:sz="4" w:space="0" w:color="auto"/>
              <w:right w:val="single" w:sz="4" w:space="0" w:color="auto"/>
            </w:tcBorders>
            <w:noWrap/>
            <w:vAlign w:val="bottom"/>
            <w:hideMark/>
          </w:tcPr>
          <w:p w14:paraId="7511DDF9"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w:t>
            </w:r>
          </w:p>
        </w:tc>
        <w:tc>
          <w:tcPr>
            <w:tcW w:w="787" w:type="dxa"/>
            <w:tcBorders>
              <w:top w:val="single" w:sz="4" w:space="0" w:color="auto"/>
              <w:left w:val="nil"/>
              <w:bottom w:val="single" w:sz="4" w:space="0" w:color="auto"/>
              <w:right w:val="single" w:sz="4" w:space="0" w:color="auto"/>
            </w:tcBorders>
            <w:noWrap/>
            <w:vAlign w:val="bottom"/>
            <w:hideMark/>
          </w:tcPr>
          <w:p w14:paraId="7511DDF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240</w:t>
            </w:r>
          </w:p>
        </w:tc>
        <w:tc>
          <w:tcPr>
            <w:tcW w:w="787" w:type="dxa"/>
            <w:tcBorders>
              <w:top w:val="single" w:sz="4" w:space="0" w:color="auto"/>
              <w:left w:val="nil"/>
              <w:bottom w:val="single" w:sz="4" w:space="0" w:color="auto"/>
              <w:right w:val="single" w:sz="4" w:space="0" w:color="auto"/>
            </w:tcBorders>
            <w:noWrap/>
            <w:vAlign w:val="bottom"/>
            <w:hideMark/>
          </w:tcPr>
          <w:p w14:paraId="7511DDFB"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w:t>
            </w:r>
          </w:p>
        </w:tc>
        <w:tc>
          <w:tcPr>
            <w:tcW w:w="787" w:type="dxa"/>
            <w:tcBorders>
              <w:top w:val="single" w:sz="4" w:space="0" w:color="auto"/>
              <w:left w:val="nil"/>
              <w:bottom w:val="single" w:sz="4" w:space="0" w:color="auto"/>
              <w:right w:val="single" w:sz="4" w:space="0" w:color="auto"/>
            </w:tcBorders>
            <w:noWrap/>
            <w:vAlign w:val="bottom"/>
            <w:hideMark/>
          </w:tcPr>
          <w:p w14:paraId="7511DDF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240</w:t>
            </w:r>
          </w:p>
        </w:tc>
        <w:tc>
          <w:tcPr>
            <w:tcW w:w="787" w:type="dxa"/>
            <w:tcBorders>
              <w:top w:val="single" w:sz="4" w:space="0" w:color="auto"/>
              <w:left w:val="nil"/>
              <w:bottom w:val="single" w:sz="4" w:space="0" w:color="auto"/>
              <w:right w:val="single" w:sz="4" w:space="0" w:color="auto"/>
            </w:tcBorders>
            <w:noWrap/>
            <w:vAlign w:val="bottom"/>
            <w:hideMark/>
          </w:tcPr>
          <w:p w14:paraId="7511DDFD"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w:t>
            </w:r>
          </w:p>
        </w:tc>
        <w:tc>
          <w:tcPr>
            <w:tcW w:w="1155" w:type="dxa"/>
            <w:tcBorders>
              <w:top w:val="nil"/>
              <w:left w:val="nil"/>
              <w:bottom w:val="single" w:sz="4" w:space="0" w:color="auto"/>
              <w:right w:val="single" w:sz="4" w:space="0" w:color="auto"/>
            </w:tcBorders>
            <w:noWrap/>
            <w:vAlign w:val="bottom"/>
            <w:hideMark/>
          </w:tcPr>
          <w:p w14:paraId="7511DDF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240</w:t>
            </w:r>
          </w:p>
        </w:tc>
        <w:tc>
          <w:tcPr>
            <w:tcW w:w="1479" w:type="dxa"/>
            <w:tcBorders>
              <w:top w:val="nil"/>
              <w:left w:val="nil"/>
              <w:bottom w:val="single" w:sz="4" w:space="0" w:color="auto"/>
              <w:right w:val="single" w:sz="4" w:space="0" w:color="auto"/>
            </w:tcBorders>
            <w:noWrap/>
            <w:vAlign w:val="bottom"/>
            <w:hideMark/>
          </w:tcPr>
          <w:p w14:paraId="7511DDFF"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w:t>
            </w:r>
          </w:p>
        </w:tc>
      </w:tr>
      <w:tr w:rsidR="00FB5A7C" w14:paraId="7511DE0E"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01"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English</w:t>
            </w:r>
          </w:p>
        </w:tc>
        <w:tc>
          <w:tcPr>
            <w:tcW w:w="787" w:type="dxa"/>
            <w:tcBorders>
              <w:top w:val="nil"/>
              <w:left w:val="nil"/>
              <w:bottom w:val="single" w:sz="4" w:space="0" w:color="auto"/>
              <w:right w:val="single" w:sz="4" w:space="0" w:color="auto"/>
            </w:tcBorders>
            <w:noWrap/>
            <w:vAlign w:val="bottom"/>
            <w:hideMark/>
          </w:tcPr>
          <w:p w14:paraId="7511DE0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260</w:t>
            </w:r>
          </w:p>
        </w:tc>
        <w:tc>
          <w:tcPr>
            <w:tcW w:w="787" w:type="dxa"/>
            <w:tcBorders>
              <w:top w:val="nil"/>
              <w:left w:val="nil"/>
              <w:bottom w:val="single" w:sz="4" w:space="0" w:color="auto"/>
              <w:right w:val="single" w:sz="4" w:space="0" w:color="auto"/>
            </w:tcBorders>
            <w:noWrap/>
            <w:vAlign w:val="bottom"/>
            <w:hideMark/>
          </w:tcPr>
          <w:p w14:paraId="7511DE03"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15%</w:t>
            </w:r>
          </w:p>
        </w:tc>
        <w:tc>
          <w:tcPr>
            <w:tcW w:w="787" w:type="dxa"/>
            <w:tcBorders>
              <w:top w:val="nil"/>
              <w:left w:val="nil"/>
              <w:bottom w:val="single" w:sz="4" w:space="0" w:color="auto"/>
              <w:right w:val="single" w:sz="4" w:space="0" w:color="auto"/>
            </w:tcBorders>
            <w:noWrap/>
            <w:vAlign w:val="bottom"/>
            <w:hideMark/>
          </w:tcPr>
          <w:p w14:paraId="7511DE0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260</w:t>
            </w:r>
          </w:p>
        </w:tc>
        <w:tc>
          <w:tcPr>
            <w:tcW w:w="787" w:type="dxa"/>
            <w:tcBorders>
              <w:top w:val="nil"/>
              <w:left w:val="nil"/>
              <w:bottom w:val="single" w:sz="4" w:space="0" w:color="auto"/>
              <w:right w:val="single" w:sz="4" w:space="0" w:color="auto"/>
            </w:tcBorders>
            <w:noWrap/>
            <w:vAlign w:val="bottom"/>
            <w:hideMark/>
          </w:tcPr>
          <w:p w14:paraId="7511DE0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15%</w:t>
            </w:r>
          </w:p>
        </w:tc>
        <w:tc>
          <w:tcPr>
            <w:tcW w:w="786" w:type="dxa"/>
            <w:tcBorders>
              <w:top w:val="nil"/>
              <w:left w:val="nil"/>
              <w:bottom w:val="single" w:sz="4" w:space="0" w:color="auto"/>
              <w:right w:val="single" w:sz="4" w:space="0" w:color="auto"/>
            </w:tcBorders>
            <w:noWrap/>
            <w:vAlign w:val="bottom"/>
            <w:hideMark/>
          </w:tcPr>
          <w:p w14:paraId="7511DE0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180</w:t>
            </w:r>
          </w:p>
        </w:tc>
        <w:tc>
          <w:tcPr>
            <w:tcW w:w="787" w:type="dxa"/>
            <w:tcBorders>
              <w:top w:val="nil"/>
              <w:left w:val="nil"/>
              <w:bottom w:val="single" w:sz="4" w:space="0" w:color="auto"/>
              <w:right w:val="single" w:sz="4" w:space="0" w:color="auto"/>
            </w:tcBorders>
            <w:noWrap/>
            <w:vAlign w:val="bottom"/>
            <w:hideMark/>
          </w:tcPr>
          <w:p w14:paraId="7511DE0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11%</w:t>
            </w:r>
          </w:p>
        </w:tc>
        <w:tc>
          <w:tcPr>
            <w:tcW w:w="787" w:type="dxa"/>
            <w:tcBorders>
              <w:top w:val="nil"/>
              <w:left w:val="nil"/>
              <w:bottom w:val="single" w:sz="4" w:space="0" w:color="auto"/>
              <w:right w:val="single" w:sz="4" w:space="0" w:color="auto"/>
            </w:tcBorders>
            <w:noWrap/>
            <w:vAlign w:val="bottom"/>
            <w:hideMark/>
          </w:tcPr>
          <w:p w14:paraId="7511DE0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787" w:type="dxa"/>
            <w:tcBorders>
              <w:top w:val="nil"/>
              <w:left w:val="nil"/>
              <w:bottom w:val="single" w:sz="4" w:space="0" w:color="auto"/>
              <w:right w:val="single" w:sz="4" w:space="0" w:color="auto"/>
            </w:tcBorders>
            <w:noWrap/>
            <w:vAlign w:val="bottom"/>
            <w:hideMark/>
          </w:tcPr>
          <w:p w14:paraId="7511DE09"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787" w:type="dxa"/>
            <w:tcBorders>
              <w:top w:val="nil"/>
              <w:left w:val="nil"/>
              <w:bottom w:val="single" w:sz="4" w:space="0" w:color="auto"/>
              <w:right w:val="single" w:sz="4" w:space="0" w:color="auto"/>
            </w:tcBorders>
            <w:noWrap/>
            <w:vAlign w:val="bottom"/>
            <w:hideMark/>
          </w:tcPr>
          <w:p w14:paraId="7511DE0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787" w:type="dxa"/>
            <w:tcBorders>
              <w:top w:val="nil"/>
              <w:left w:val="nil"/>
              <w:bottom w:val="single" w:sz="4" w:space="0" w:color="auto"/>
              <w:right w:val="single" w:sz="4" w:space="0" w:color="auto"/>
            </w:tcBorders>
            <w:noWrap/>
            <w:vAlign w:val="bottom"/>
            <w:hideMark/>
          </w:tcPr>
          <w:p w14:paraId="7511DE0B"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1155" w:type="dxa"/>
            <w:tcBorders>
              <w:top w:val="nil"/>
              <w:left w:val="nil"/>
              <w:bottom w:val="single" w:sz="4" w:space="0" w:color="auto"/>
              <w:right w:val="single" w:sz="4" w:space="0" w:color="auto"/>
            </w:tcBorders>
            <w:noWrap/>
            <w:vAlign w:val="bottom"/>
            <w:hideMark/>
          </w:tcPr>
          <w:p w14:paraId="7511DE0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204</w:t>
            </w:r>
          </w:p>
        </w:tc>
        <w:tc>
          <w:tcPr>
            <w:tcW w:w="1479" w:type="dxa"/>
            <w:tcBorders>
              <w:top w:val="nil"/>
              <w:left w:val="nil"/>
              <w:bottom w:val="single" w:sz="4" w:space="0" w:color="auto"/>
              <w:right w:val="single" w:sz="4" w:space="0" w:color="auto"/>
            </w:tcBorders>
            <w:noWrap/>
            <w:vAlign w:val="bottom"/>
            <w:hideMark/>
          </w:tcPr>
          <w:p w14:paraId="7511DE0D"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12%</w:t>
            </w:r>
          </w:p>
        </w:tc>
      </w:tr>
      <w:tr w:rsidR="00FB5A7C" w14:paraId="7511DE1C"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0F"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Science</w:t>
            </w:r>
          </w:p>
        </w:tc>
        <w:tc>
          <w:tcPr>
            <w:tcW w:w="787" w:type="dxa"/>
            <w:tcBorders>
              <w:top w:val="nil"/>
              <w:left w:val="nil"/>
              <w:bottom w:val="single" w:sz="4" w:space="0" w:color="auto"/>
              <w:right w:val="single" w:sz="4" w:space="0" w:color="auto"/>
            </w:tcBorders>
            <w:noWrap/>
            <w:vAlign w:val="bottom"/>
            <w:hideMark/>
          </w:tcPr>
          <w:p w14:paraId="7511DE1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140</w:t>
            </w:r>
          </w:p>
        </w:tc>
        <w:tc>
          <w:tcPr>
            <w:tcW w:w="787" w:type="dxa"/>
            <w:tcBorders>
              <w:top w:val="nil"/>
              <w:left w:val="nil"/>
              <w:bottom w:val="single" w:sz="4" w:space="0" w:color="auto"/>
              <w:right w:val="single" w:sz="4" w:space="0" w:color="auto"/>
            </w:tcBorders>
            <w:noWrap/>
            <w:vAlign w:val="bottom"/>
            <w:hideMark/>
          </w:tcPr>
          <w:p w14:paraId="7511DE11"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8%</w:t>
            </w:r>
          </w:p>
        </w:tc>
        <w:tc>
          <w:tcPr>
            <w:tcW w:w="787" w:type="dxa"/>
            <w:tcBorders>
              <w:top w:val="nil"/>
              <w:left w:val="nil"/>
              <w:bottom w:val="single" w:sz="4" w:space="0" w:color="auto"/>
              <w:right w:val="single" w:sz="4" w:space="0" w:color="auto"/>
            </w:tcBorders>
            <w:noWrap/>
            <w:vAlign w:val="bottom"/>
            <w:hideMark/>
          </w:tcPr>
          <w:p w14:paraId="7511DE1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140</w:t>
            </w:r>
          </w:p>
        </w:tc>
        <w:tc>
          <w:tcPr>
            <w:tcW w:w="787" w:type="dxa"/>
            <w:tcBorders>
              <w:top w:val="nil"/>
              <w:left w:val="nil"/>
              <w:bottom w:val="single" w:sz="4" w:space="0" w:color="auto"/>
              <w:right w:val="single" w:sz="4" w:space="0" w:color="auto"/>
            </w:tcBorders>
            <w:noWrap/>
            <w:vAlign w:val="bottom"/>
            <w:hideMark/>
          </w:tcPr>
          <w:p w14:paraId="7511DE13"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8%</w:t>
            </w:r>
          </w:p>
        </w:tc>
        <w:tc>
          <w:tcPr>
            <w:tcW w:w="786" w:type="dxa"/>
            <w:tcBorders>
              <w:top w:val="nil"/>
              <w:left w:val="nil"/>
              <w:bottom w:val="single" w:sz="4" w:space="0" w:color="auto"/>
              <w:right w:val="single" w:sz="4" w:space="0" w:color="auto"/>
            </w:tcBorders>
            <w:noWrap/>
            <w:vAlign w:val="bottom"/>
            <w:hideMark/>
          </w:tcPr>
          <w:p w14:paraId="7511DE1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140</w:t>
            </w:r>
          </w:p>
        </w:tc>
        <w:tc>
          <w:tcPr>
            <w:tcW w:w="787" w:type="dxa"/>
            <w:tcBorders>
              <w:top w:val="nil"/>
              <w:left w:val="nil"/>
              <w:bottom w:val="single" w:sz="4" w:space="0" w:color="auto"/>
              <w:right w:val="single" w:sz="4" w:space="0" w:color="auto"/>
            </w:tcBorders>
            <w:noWrap/>
            <w:vAlign w:val="bottom"/>
            <w:hideMark/>
          </w:tcPr>
          <w:p w14:paraId="7511DE1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8%</w:t>
            </w:r>
          </w:p>
        </w:tc>
        <w:tc>
          <w:tcPr>
            <w:tcW w:w="787" w:type="dxa"/>
            <w:tcBorders>
              <w:top w:val="nil"/>
              <w:left w:val="nil"/>
              <w:bottom w:val="single" w:sz="4" w:space="0" w:color="auto"/>
              <w:right w:val="single" w:sz="4" w:space="0" w:color="auto"/>
            </w:tcBorders>
            <w:noWrap/>
            <w:vAlign w:val="bottom"/>
            <w:hideMark/>
          </w:tcPr>
          <w:p w14:paraId="7511DE1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787" w:type="dxa"/>
            <w:tcBorders>
              <w:top w:val="nil"/>
              <w:left w:val="nil"/>
              <w:bottom w:val="single" w:sz="4" w:space="0" w:color="auto"/>
              <w:right w:val="single" w:sz="4" w:space="0" w:color="auto"/>
            </w:tcBorders>
            <w:noWrap/>
            <w:vAlign w:val="bottom"/>
            <w:hideMark/>
          </w:tcPr>
          <w:p w14:paraId="7511DE1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787" w:type="dxa"/>
            <w:tcBorders>
              <w:top w:val="nil"/>
              <w:left w:val="nil"/>
              <w:bottom w:val="single" w:sz="4" w:space="0" w:color="auto"/>
              <w:right w:val="single" w:sz="4" w:space="0" w:color="auto"/>
            </w:tcBorders>
            <w:noWrap/>
            <w:vAlign w:val="bottom"/>
            <w:hideMark/>
          </w:tcPr>
          <w:p w14:paraId="7511DE1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787" w:type="dxa"/>
            <w:tcBorders>
              <w:top w:val="nil"/>
              <w:left w:val="nil"/>
              <w:bottom w:val="single" w:sz="4" w:space="0" w:color="auto"/>
              <w:right w:val="single" w:sz="4" w:space="0" w:color="auto"/>
            </w:tcBorders>
            <w:noWrap/>
            <w:vAlign w:val="bottom"/>
            <w:hideMark/>
          </w:tcPr>
          <w:p w14:paraId="7511DE19"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1155" w:type="dxa"/>
            <w:tcBorders>
              <w:top w:val="nil"/>
              <w:left w:val="nil"/>
              <w:bottom w:val="single" w:sz="4" w:space="0" w:color="auto"/>
              <w:right w:val="single" w:sz="4" w:space="0" w:color="auto"/>
            </w:tcBorders>
            <w:noWrap/>
            <w:vAlign w:val="bottom"/>
            <w:hideMark/>
          </w:tcPr>
          <w:p w14:paraId="7511DE1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148</w:t>
            </w:r>
          </w:p>
        </w:tc>
        <w:tc>
          <w:tcPr>
            <w:tcW w:w="1479" w:type="dxa"/>
            <w:tcBorders>
              <w:top w:val="nil"/>
              <w:left w:val="nil"/>
              <w:bottom w:val="single" w:sz="4" w:space="0" w:color="auto"/>
              <w:right w:val="single" w:sz="4" w:space="0" w:color="auto"/>
            </w:tcBorders>
            <w:noWrap/>
            <w:vAlign w:val="bottom"/>
            <w:hideMark/>
          </w:tcPr>
          <w:p w14:paraId="7511DE1B"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9%</w:t>
            </w:r>
          </w:p>
        </w:tc>
      </w:tr>
      <w:tr w:rsidR="00FB5A7C" w14:paraId="7511DE2A"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1D"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French</w:t>
            </w:r>
          </w:p>
        </w:tc>
        <w:tc>
          <w:tcPr>
            <w:tcW w:w="787" w:type="dxa"/>
            <w:tcBorders>
              <w:top w:val="nil"/>
              <w:left w:val="nil"/>
              <w:bottom w:val="single" w:sz="4" w:space="0" w:color="auto"/>
              <w:right w:val="single" w:sz="4" w:space="0" w:color="auto"/>
            </w:tcBorders>
            <w:noWrap/>
            <w:vAlign w:val="bottom"/>
            <w:hideMark/>
          </w:tcPr>
          <w:p w14:paraId="7511DE1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140</w:t>
            </w:r>
          </w:p>
        </w:tc>
        <w:tc>
          <w:tcPr>
            <w:tcW w:w="787" w:type="dxa"/>
            <w:tcBorders>
              <w:top w:val="nil"/>
              <w:left w:val="nil"/>
              <w:bottom w:val="single" w:sz="4" w:space="0" w:color="auto"/>
              <w:right w:val="single" w:sz="4" w:space="0" w:color="auto"/>
            </w:tcBorders>
            <w:noWrap/>
            <w:vAlign w:val="bottom"/>
            <w:hideMark/>
          </w:tcPr>
          <w:p w14:paraId="7511DE1F"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8%</w:t>
            </w:r>
          </w:p>
        </w:tc>
        <w:tc>
          <w:tcPr>
            <w:tcW w:w="787" w:type="dxa"/>
            <w:tcBorders>
              <w:top w:val="nil"/>
              <w:left w:val="nil"/>
              <w:bottom w:val="single" w:sz="4" w:space="0" w:color="auto"/>
              <w:right w:val="single" w:sz="4" w:space="0" w:color="auto"/>
            </w:tcBorders>
            <w:noWrap/>
            <w:vAlign w:val="bottom"/>
            <w:hideMark/>
          </w:tcPr>
          <w:p w14:paraId="7511DE2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120</w:t>
            </w:r>
          </w:p>
        </w:tc>
        <w:tc>
          <w:tcPr>
            <w:tcW w:w="787" w:type="dxa"/>
            <w:tcBorders>
              <w:top w:val="nil"/>
              <w:left w:val="nil"/>
              <w:bottom w:val="single" w:sz="4" w:space="0" w:color="auto"/>
              <w:right w:val="single" w:sz="4" w:space="0" w:color="auto"/>
            </w:tcBorders>
            <w:noWrap/>
            <w:vAlign w:val="bottom"/>
            <w:hideMark/>
          </w:tcPr>
          <w:p w14:paraId="7511DE21"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7%</w:t>
            </w:r>
          </w:p>
        </w:tc>
        <w:tc>
          <w:tcPr>
            <w:tcW w:w="786" w:type="dxa"/>
            <w:tcBorders>
              <w:top w:val="nil"/>
              <w:left w:val="nil"/>
              <w:bottom w:val="single" w:sz="4" w:space="0" w:color="auto"/>
              <w:right w:val="single" w:sz="4" w:space="0" w:color="auto"/>
            </w:tcBorders>
            <w:noWrap/>
            <w:vAlign w:val="bottom"/>
            <w:hideMark/>
          </w:tcPr>
          <w:p w14:paraId="7511DE2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140</w:t>
            </w:r>
          </w:p>
        </w:tc>
        <w:tc>
          <w:tcPr>
            <w:tcW w:w="787" w:type="dxa"/>
            <w:tcBorders>
              <w:top w:val="nil"/>
              <w:left w:val="nil"/>
              <w:bottom w:val="single" w:sz="4" w:space="0" w:color="auto"/>
              <w:right w:val="single" w:sz="4" w:space="0" w:color="auto"/>
            </w:tcBorders>
            <w:noWrap/>
            <w:vAlign w:val="bottom"/>
            <w:hideMark/>
          </w:tcPr>
          <w:p w14:paraId="7511DE23"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8%</w:t>
            </w:r>
          </w:p>
        </w:tc>
        <w:tc>
          <w:tcPr>
            <w:tcW w:w="787" w:type="dxa"/>
            <w:tcBorders>
              <w:top w:val="nil"/>
              <w:left w:val="nil"/>
              <w:bottom w:val="single" w:sz="4" w:space="0" w:color="auto"/>
              <w:right w:val="single" w:sz="4" w:space="0" w:color="auto"/>
            </w:tcBorders>
            <w:noWrap/>
            <w:vAlign w:val="bottom"/>
            <w:hideMark/>
          </w:tcPr>
          <w:p w14:paraId="7511DE2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787" w:type="dxa"/>
            <w:tcBorders>
              <w:top w:val="nil"/>
              <w:left w:val="nil"/>
              <w:bottom w:val="single" w:sz="4" w:space="0" w:color="auto"/>
              <w:right w:val="single" w:sz="4" w:space="0" w:color="auto"/>
            </w:tcBorders>
            <w:noWrap/>
            <w:vAlign w:val="bottom"/>
            <w:hideMark/>
          </w:tcPr>
          <w:p w14:paraId="7511DE2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787" w:type="dxa"/>
            <w:tcBorders>
              <w:top w:val="nil"/>
              <w:left w:val="nil"/>
              <w:bottom w:val="single" w:sz="4" w:space="0" w:color="auto"/>
              <w:right w:val="single" w:sz="4" w:space="0" w:color="auto"/>
            </w:tcBorders>
            <w:noWrap/>
            <w:vAlign w:val="bottom"/>
            <w:hideMark/>
          </w:tcPr>
          <w:p w14:paraId="7511DE2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787" w:type="dxa"/>
            <w:tcBorders>
              <w:top w:val="nil"/>
              <w:left w:val="nil"/>
              <w:bottom w:val="single" w:sz="4" w:space="0" w:color="auto"/>
              <w:right w:val="single" w:sz="4" w:space="0" w:color="auto"/>
            </w:tcBorders>
            <w:noWrap/>
            <w:vAlign w:val="bottom"/>
            <w:hideMark/>
          </w:tcPr>
          <w:p w14:paraId="7511DE2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1155" w:type="dxa"/>
            <w:tcBorders>
              <w:top w:val="nil"/>
              <w:left w:val="nil"/>
              <w:bottom w:val="single" w:sz="4" w:space="0" w:color="auto"/>
              <w:right w:val="single" w:sz="4" w:space="0" w:color="auto"/>
            </w:tcBorders>
            <w:noWrap/>
            <w:vAlign w:val="bottom"/>
            <w:hideMark/>
          </w:tcPr>
          <w:p w14:paraId="7511DE2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144</w:t>
            </w:r>
          </w:p>
        </w:tc>
        <w:tc>
          <w:tcPr>
            <w:tcW w:w="1479" w:type="dxa"/>
            <w:tcBorders>
              <w:top w:val="nil"/>
              <w:left w:val="nil"/>
              <w:bottom w:val="single" w:sz="4" w:space="0" w:color="auto"/>
              <w:right w:val="single" w:sz="4" w:space="0" w:color="auto"/>
            </w:tcBorders>
            <w:noWrap/>
            <w:vAlign w:val="bottom"/>
            <w:hideMark/>
          </w:tcPr>
          <w:p w14:paraId="7511DE29"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w:t>
            </w:r>
          </w:p>
        </w:tc>
      </w:tr>
      <w:tr w:rsidR="00FB5A7C" w14:paraId="7511DE38"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2B"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Geography</w:t>
            </w:r>
          </w:p>
        </w:tc>
        <w:tc>
          <w:tcPr>
            <w:tcW w:w="787" w:type="dxa"/>
            <w:tcBorders>
              <w:top w:val="nil"/>
              <w:left w:val="nil"/>
              <w:bottom w:val="single" w:sz="4" w:space="0" w:color="auto"/>
              <w:right w:val="single" w:sz="4" w:space="0" w:color="auto"/>
            </w:tcBorders>
            <w:noWrap/>
            <w:vAlign w:val="bottom"/>
            <w:hideMark/>
          </w:tcPr>
          <w:p w14:paraId="7511DE2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80</w:t>
            </w:r>
          </w:p>
        </w:tc>
        <w:tc>
          <w:tcPr>
            <w:tcW w:w="787" w:type="dxa"/>
            <w:tcBorders>
              <w:top w:val="nil"/>
              <w:left w:val="nil"/>
              <w:bottom w:val="single" w:sz="4" w:space="0" w:color="auto"/>
              <w:right w:val="single" w:sz="4" w:space="0" w:color="auto"/>
            </w:tcBorders>
            <w:noWrap/>
            <w:vAlign w:val="bottom"/>
            <w:hideMark/>
          </w:tcPr>
          <w:p w14:paraId="7511DE2D"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w:t>
            </w:r>
          </w:p>
        </w:tc>
        <w:tc>
          <w:tcPr>
            <w:tcW w:w="787" w:type="dxa"/>
            <w:tcBorders>
              <w:top w:val="nil"/>
              <w:left w:val="nil"/>
              <w:bottom w:val="single" w:sz="4" w:space="0" w:color="auto"/>
              <w:right w:val="single" w:sz="4" w:space="0" w:color="auto"/>
            </w:tcBorders>
            <w:noWrap/>
            <w:vAlign w:val="bottom"/>
            <w:hideMark/>
          </w:tcPr>
          <w:p w14:paraId="7511DE2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80</w:t>
            </w:r>
          </w:p>
        </w:tc>
        <w:tc>
          <w:tcPr>
            <w:tcW w:w="787" w:type="dxa"/>
            <w:tcBorders>
              <w:top w:val="nil"/>
              <w:left w:val="nil"/>
              <w:bottom w:val="single" w:sz="4" w:space="0" w:color="auto"/>
              <w:right w:val="single" w:sz="4" w:space="0" w:color="auto"/>
            </w:tcBorders>
            <w:noWrap/>
            <w:vAlign w:val="bottom"/>
            <w:hideMark/>
          </w:tcPr>
          <w:p w14:paraId="7511DE2F"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w:t>
            </w:r>
          </w:p>
        </w:tc>
        <w:tc>
          <w:tcPr>
            <w:tcW w:w="786" w:type="dxa"/>
            <w:tcBorders>
              <w:top w:val="nil"/>
              <w:left w:val="nil"/>
              <w:bottom w:val="single" w:sz="4" w:space="0" w:color="auto"/>
              <w:right w:val="single" w:sz="4" w:space="0" w:color="auto"/>
            </w:tcBorders>
            <w:noWrap/>
            <w:vAlign w:val="bottom"/>
            <w:hideMark/>
          </w:tcPr>
          <w:p w14:paraId="7511DE3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80</w:t>
            </w:r>
          </w:p>
        </w:tc>
        <w:tc>
          <w:tcPr>
            <w:tcW w:w="787" w:type="dxa"/>
            <w:tcBorders>
              <w:top w:val="nil"/>
              <w:left w:val="nil"/>
              <w:bottom w:val="single" w:sz="4" w:space="0" w:color="auto"/>
              <w:right w:val="single" w:sz="4" w:space="0" w:color="auto"/>
            </w:tcBorders>
            <w:noWrap/>
            <w:vAlign w:val="bottom"/>
            <w:hideMark/>
          </w:tcPr>
          <w:p w14:paraId="7511DE31"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w:t>
            </w:r>
          </w:p>
        </w:tc>
        <w:tc>
          <w:tcPr>
            <w:tcW w:w="787" w:type="dxa"/>
            <w:tcBorders>
              <w:top w:val="nil"/>
              <w:left w:val="nil"/>
              <w:bottom w:val="single" w:sz="4" w:space="0" w:color="auto"/>
              <w:right w:val="single" w:sz="4" w:space="0" w:color="auto"/>
            </w:tcBorders>
            <w:noWrap/>
            <w:vAlign w:val="bottom"/>
            <w:hideMark/>
          </w:tcPr>
          <w:p w14:paraId="7511DE3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80</w:t>
            </w:r>
          </w:p>
        </w:tc>
        <w:tc>
          <w:tcPr>
            <w:tcW w:w="787" w:type="dxa"/>
            <w:tcBorders>
              <w:top w:val="nil"/>
              <w:left w:val="nil"/>
              <w:bottom w:val="single" w:sz="4" w:space="0" w:color="auto"/>
              <w:right w:val="single" w:sz="4" w:space="0" w:color="auto"/>
            </w:tcBorders>
            <w:noWrap/>
            <w:vAlign w:val="bottom"/>
            <w:hideMark/>
          </w:tcPr>
          <w:p w14:paraId="7511DE33"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w:t>
            </w:r>
          </w:p>
        </w:tc>
        <w:tc>
          <w:tcPr>
            <w:tcW w:w="787" w:type="dxa"/>
            <w:tcBorders>
              <w:top w:val="nil"/>
              <w:left w:val="nil"/>
              <w:bottom w:val="single" w:sz="4" w:space="0" w:color="auto"/>
              <w:right w:val="single" w:sz="4" w:space="0" w:color="auto"/>
            </w:tcBorders>
            <w:noWrap/>
            <w:vAlign w:val="bottom"/>
            <w:hideMark/>
          </w:tcPr>
          <w:p w14:paraId="7511DE3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80</w:t>
            </w:r>
          </w:p>
        </w:tc>
        <w:tc>
          <w:tcPr>
            <w:tcW w:w="787" w:type="dxa"/>
            <w:tcBorders>
              <w:top w:val="nil"/>
              <w:left w:val="nil"/>
              <w:bottom w:val="single" w:sz="4" w:space="0" w:color="auto"/>
              <w:right w:val="single" w:sz="4" w:space="0" w:color="auto"/>
            </w:tcBorders>
            <w:noWrap/>
            <w:vAlign w:val="bottom"/>
            <w:hideMark/>
          </w:tcPr>
          <w:p w14:paraId="7511DE3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w:t>
            </w:r>
          </w:p>
        </w:tc>
        <w:tc>
          <w:tcPr>
            <w:tcW w:w="1155" w:type="dxa"/>
            <w:tcBorders>
              <w:top w:val="nil"/>
              <w:left w:val="nil"/>
              <w:bottom w:val="single" w:sz="4" w:space="0" w:color="auto"/>
              <w:right w:val="single" w:sz="4" w:space="0" w:color="auto"/>
            </w:tcBorders>
            <w:noWrap/>
            <w:vAlign w:val="bottom"/>
            <w:hideMark/>
          </w:tcPr>
          <w:p w14:paraId="7511DE3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80</w:t>
            </w:r>
          </w:p>
        </w:tc>
        <w:tc>
          <w:tcPr>
            <w:tcW w:w="1479" w:type="dxa"/>
            <w:tcBorders>
              <w:top w:val="nil"/>
              <w:left w:val="nil"/>
              <w:bottom w:val="single" w:sz="4" w:space="0" w:color="auto"/>
              <w:right w:val="single" w:sz="4" w:space="0" w:color="auto"/>
            </w:tcBorders>
            <w:noWrap/>
            <w:vAlign w:val="bottom"/>
            <w:hideMark/>
          </w:tcPr>
          <w:p w14:paraId="7511DE37"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w:t>
            </w:r>
          </w:p>
        </w:tc>
      </w:tr>
      <w:tr w:rsidR="00FB5A7C" w14:paraId="7511DE46"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39"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History</w:t>
            </w:r>
          </w:p>
        </w:tc>
        <w:tc>
          <w:tcPr>
            <w:tcW w:w="787" w:type="dxa"/>
            <w:tcBorders>
              <w:top w:val="nil"/>
              <w:left w:val="nil"/>
              <w:bottom w:val="single" w:sz="4" w:space="0" w:color="auto"/>
              <w:right w:val="single" w:sz="4" w:space="0" w:color="auto"/>
            </w:tcBorders>
            <w:noWrap/>
            <w:vAlign w:val="bottom"/>
            <w:hideMark/>
          </w:tcPr>
          <w:p w14:paraId="7511DE3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80</w:t>
            </w:r>
          </w:p>
        </w:tc>
        <w:tc>
          <w:tcPr>
            <w:tcW w:w="787" w:type="dxa"/>
            <w:tcBorders>
              <w:top w:val="nil"/>
              <w:left w:val="nil"/>
              <w:bottom w:val="single" w:sz="4" w:space="0" w:color="auto"/>
              <w:right w:val="single" w:sz="4" w:space="0" w:color="auto"/>
            </w:tcBorders>
            <w:noWrap/>
            <w:vAlign w:val="bottom"/>
            <w:hideMark/>
          </w:tcPr>
          <w:p w14:paraId="7511DE3B"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w:t>
            </w:r>
          </w:p>
        </w:tc>
        <w:tc>
          <w:tcPr>
            <w:tcW w:w="787" w:type="dxa"/>
            <w:tcBorders>
              <w:top w:val="nil"/>
              <w:left w:val="nil"/>
              <w:bottom w:val="single" w:sz="4" w:space="0" w:color="auto"/>
              <w:right w:val="single" w:sz="4" w:space="0" w:color="auto"/>
            </w:tcBorders>
            <w:noWrap/>
            <w:vAlign w:val="bottom"/>
            <w:hideMark/>
          </w:tcPr>
          <w:p w14:paraId="7511DE3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87" w:type="dxa"/>
            <w:tcBorders>
              <w:top w:val="nil"/>
              <w:left w:val="nil"/>
              <w:bottom w:val="single" w:sz="4" w:space="0" w:color="auto"/>
              <w:right w:val="single" w:sz="4" w:space="0" w:color="auto"/>
            </w:tcBorders>
            <w:noWrap/>
            <w:vAlign w:val="bottom"/>
            <w:hideMark/>
          </w:tcPr>
          <w:p w14:paraId="7511DE3D"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6%</w:t>
            </w:r>
          </w:p>
        </w:tc>
        <w:tc>
          <w:tcPr>
            <w:tcW w:w="786" w:type="dxa"/>
            <w:tcBorders>
              <w:top w:val="nil"/>
              <w:left w:val="nil"/>
              <w:bottom w:val="single" w:sz="4" w:space="0" w:color="auto"/>
              <w:right w:val="single" w:sz="4" w:space="0" w:color="auto"/>
            </w:tcBorders>
            <w:noWrap/>
            <w:vAlign w:val="bottom"/>
            <w:hideMark/>
          </w:tcPr>
          <w:p w14:paraId="7511DE3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80</w:t>
            </w:r>
          </w:p>
        </w:tc>
        <w:tc>
          <w:tcPr>
            <w:tcW w:w="787" w:type="dxa"/>
            <w:tcBorders>
              <w:top w:val="nil"/>
              <w:left w:val="nil"/>
              <w:bottom w:val="single" w:sz="4" w:space="0" w:color="auto"/>
              <w:right w:val="single" w:sz="4" w:space="0" w:color="auto"/>
            </w:tcBorders>
            <w:noWrap/>
            <w:vAlign w:val="bottom"/>
            <w:hideMark/>
          </w:tcPr>
          <w:p w14:paraId="7511DE3F"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w:t>
            </w:r>
          </w:p>
        </w:tc>
        <w:tc>
          <w:tcPr>
            <w:tcW w:w="787" w:type="dxa"/>
            <w:tcBorders>
              <w:top w:val="nil"/>
              <w:left w:val="nil"/>
              <w:bottom w:val="single" w:sz="4" w:space="0" w:color="auto"/>
              <w:right w:val="single" w:sz="4" w:space="0" w:color="auto"/>
            </w:tcBorders>
            <w:noWrap/>
            <w:vAlign w:val="bottom"/>
            <w:hideMark/>
          </w:tcPr>
          <w:p w14:paraId="7511DE4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80</w:t>
            </w:r>
          </w:p>
        </w:tc>
        <w:tc>
          <w:tcPr>
            <w:tcW w:w="787" w:type="dxa"/>
            <w:tcBorders>
              <w:top w:val="nil"/>
              <w:left w:val="nil"/>
              <w:bottom w:val="single" w:sz="4" w:space="0" w:color="auto"/>
              <w:right w:val="single" w:sz="4" w:space="0" w:color="auto"/>
            </w:tcBorders>
            <w:noWrap/>
            <w:vAlign w:val="bottom"/>
            <w:hideMark/>
          </w:tcPr>
          <w:p w14:paraId="7511DE41"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w:t>
            </w:r>
          </w:p>
        </w:tc>
        <w:tc>
          <w:tcPr>
            <w:tcW w:w="787" w:type="dxa"/>
            <w:tcBorders>
              <w:top w:val="nil"/>
              <w:left w:val="nil"/>
              <w:bottom w:val="single" w:sz="4" w:space="0" w:color="auto"/>
              <w:right w:val="single" w:sz="4" w:space="0" w:color="auto"/>
            </w:tcBorders>
            <w:noWrap/>
            <w:vAlign w:val="bottom"/>
            <w:hideMark/>
          </w:tcPr>
          <w:p w14:paraId="7511DE4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87" w:type="dxa"/>
            <w:tcBorders>
              <w:top w:val="nil"/>
              <w:left w:val="nil"/>
              <w:bottom w:val="single" w:sz="4" w:space="0" w:color="auto"/>
              <w:right w:val="single" w:sz="4" w:space="0" w:color="auto"/>
            </w:tcBorders>
            <w:noWrap/>
            <w:vAlign w:val="bottom"/>
            <w:hideMark/>
          </w:tcPr>
          <w:p w14:paraId="7511DE43"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6%</w:t>
            </w:r>
          </w:p>
        </w:tc>
        <w:tc>
          <w:tcPr>
            <w:tcW w:w="1155" w:type="dxa"/>
            <w:tcBorders>
              <w:top w:val="nil"/>
              <w:left w:val="nil"/>
              <w:bottom w:val="single" w:sz="4" w:space="0" w:color="auto"/>
              <w:right w:val="single" w:sz="4" w:space="0" w:color="auto"/>
            </w:tcBorders>
            <w:noWrap/>
            <w:vAlign w:val="bottom"/>
            <w:hideMark/>
          </w:tcPr>
          <w:p w14:paraId="7511DE4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88</w:t>
            </w:r>
          </w:p>
        </w:tc>
        <w:tc>
          <w:tcPr>
            <w:tcW w:w="1479" w:type="dxa"/>
            <w:tcBorders>
              <w:top w:val="nil"/>
              <w:left w:val="nil"/>
              <w:bottom w:val="single" w:sz="4" w:space="0" w:color="auto"/>
              <w:right w:val="single" w:sz="4" w:space="0" w:color="auto"/>
            </w:tcBorders>
            <w:noWrap/>
            <w:vAlign w:val="bottom"/>
            <w:hideMark/>
          </w:tcPr>
          <w:p w14:paraId="7511DE45"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w:t>
            </w:r>
          </w:p>
        </w:tc>
      </w:tr>
      <w:tr w:rsidR="00FB5A7C" w14:paraId="7511DE54"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47"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Latin</w:t>
            </w:r>
          </w:p>
        </w:tc>
        <w:tc>
          <w:tcPr>
            <w:tcW w:w="787" w:type="dxa"/>
            <w:tcBorders>
              <w:top w:val="nil"/>
              <w:left w:val="nil"/>
              <w:bottom w:val="single" w:sz="4" w:space="0" w:color="auto"/>
              <w:right w:val="single" w:sz="4" w:space="0" w:color="auto"/>
            </w:tcBorders>
            <w:noWrap/>
            <w:vAlign w:val="bottom"/>
            <w:hideMark/>
          </w:tcPr>
          <w:p w14:paraId="7511DE4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w:t>
            </w:r>
          </w:p>
        </w:tc>
        <w:tc>
          <w:tcPr>
            <w:tcW w:w="787" w:type="dxa"/>
            <w:tcBorders>
              <w:top w:val="nil"/>
              <w:left w:val="nil"/>
              <w:bottom w:val="single" w:sz="4" w:space="0" w:color="auto"/>
              <w:right w:val="single" w:sz="4" w:space="0" w:color="auto"/>
            </w:tcBorders>
            <w:noWrap/>
            <w:vAlign w:val="bottom"/>
            <w:hideMark/>
          </w:tcPr>
          <w:p w14:paraId="7511DE49"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787" w:type="dxa"/>
            <w:tcBorders>
              <w:top w:val="nil"/>
              <w:left w:val="nil"/>
              <w:bottom w:val="single" w:sz="4" w:space="0" w:color="auto"/>
              <w:right w:val="single" w:sz="4" w:space="0" w:color="auto"/>
            </w:tcBorders>
            <w:noWrap/>
            <w:vAlign w:val="bottom"/>
            <w:hideMark/>
          </w:tcPr>
          <w:p w14:paraId="7511DE4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w:t>
            </w:r>
          </w:p>
        </w:tc>
        <w:tc>
          <w:tcPr>
            <w:tcW w:w="787" w:type="dxa"/>
            <w:tcBorders>
              <w:top w:val="nil"/>
              <w:left w:val="nil"/>
              <w:bottom w:val="single" w:sz="4" w:space="0" w:color="auto"/>
              <w:right w:val="single" w:sz="4" w:space="0" w:color="auto"/>
            </w:tcBorders>
            <w:noWrap/>
            <w:vAlign w:val="bottom"/>
            <w:hideMark/>
          </w:tcPr>
          <w:p w14:paraId="7511DE4B"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786" w:type="dxa"/>
            <w:tcBorders>
              <w:top w:val="nil"/>
              <w:left w:val="nil"/>
              <w:bottom w:val="single" w:sz="4" w:space="0" w:color="auto"/>
              <w:right w:val="single" w:sz="4" w:space="0" w:color="auto"/>
            </w:tcBorders>
            <w:noWrap/>
            <w:vAlign w:val="bottom"/>
            <w:hideMark/>
          </w:tcPr>
          <w:p w14:paraId="7511DE4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120</w:t>
            </w:r>
          </w:p>
        </w:tc>
        <w:tc>
          <w:tcPr>
            <w:tcW w:w="787" w:type="dxa"/>
            <w:tcBorders>
              <w:top w:val="nil"/>
              <w:left w:val="nil"/>
              <w:bottom w:val="single" w:sz="4" w:space="0" w:color="auto"/>
              <w:right w:val="single" w:sz="4" w:space="0" w:color="auto"/>
            </w:tcBorders>
            <w:noWrap/>
            <w:vAlign w:val="bottom"/>
            <w:hideMark/>
          </w:tcPr>
          <w:p w14:paraId="7511DE4D"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7%</w:t>
            </w:r>
          </w:p>
        </w:tc>
        <w:tc>
          <w:tcPr>
            <w:tcW w:w="787" w:type="dxa"/>
            <w:tcBorders>
              <w:top w:val="nil"/>
              <w:left w:val="nil"/>
              <w:bottom w:val="single" w:sz="4" w:space="0" w:color="auto"/>
              <w:right w:val="single" w:sz="4" w:space="0" w:color="auto"/>
            </w:tcBorders>
            <w:noWrap/>
            <w:vAlign w:val="bottom"/>
            <w:hideMark/>
          </w:tcPr>
          <w:p w14:paraId="7511DE4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120</w:t>
            </w:r>
          </w:p>
        </w:tc>
        <w:tc>
          <w:tcPr>
            <w:tcW w:w="787" w:type="dxa"/>
            <w:tcBorders>
              <w:top w:val="nil"/>
              <w:left w:val="nil"/>
              <w:bottom w:val="single" w:sz="4" w:space="0" w:color="auto"/>
              <w:right w:val="single" w:sz="4" w:space="0" w:color="auto"/>
            </w:tcBorders>
            <w:noWrap/>
            <w:vAlign w:val="bottom"/>
            <w:hideMark/>
          </w:tcPr>
          <w:p w14:paraId="7511DE4F"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7%</w:t>
            </w:r>
          </w:p>
        </w:tc>
        <w:tc>
          <w:tcPr>
            <w:tcW w:w="787" w:type="dxa"/>
            <w:tcBorders>
              <w:top w:val="nil"/>
              <w:left w:val="nil"/>
              <w:bottom w:val="single" w:sz="4" w:space="0" w:color="auto"/>
              <w:right w:val="single" w:sz="4" w:space="0" w:color="auto"/>
            </w:tcBorders>
            <w:noWrap/>
            <w:vAlign w:val="bottom"/>
            <w:hideMark/>
          </w:tcPr>
          <w:p w14:paraId="7511DE5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120</w:t>
            </w:r>
          </w:p>
        </w:tc>
        <w:tc>
          <w:tcPr>
            <w:tcW w:w="787" w:type="dxa"/>
            <w:tcBorders>
              <w:top w:val="nil"/>
              <w:left w:val="nil"/>
              <w:bottom w:val="single" w:sz="4" w:space="0" w:color="auto"/>
              <w:right w:val="single" w:sz="4" w:space="0" w:color="auto"/>
            </w:tcBorders>
            <w:noWrap/>
            <w:vAlign w:val="bottom"/>
            <w:hideMark/>
          </w:tcPr>
          <w:p w14:paraId="7511DE51"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7%</w:t>
            </w:r>
          </w:p>
        </w:tc>
        <w:tc>
          <w:tcPr>
            <w:tcW w:w="1155" w:type="dxa"/>
            <w:tcBorders>
              <w:top w:val="nil"/>
              <w:left w:val="nil"/>
              <w:bottom w:val="single" w:sz="4" w:space="0" w:color="auto"/>
              <w:right w:val="single" w:sz="4" w:space="0" w:color="auto"/>
            </w:tcBorders>
            <w:noWrap/>
            <w:vAlign w:val="bottom"/>
            <w:hideMark/>
          </w:tcPr>
          <w:p w14:paraId="7511DE5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72</w:t>
            </w:r>
          </w:p>
        </w:tc>
        <w:tc>
          <w:tcPr>
            <w:tcW w:w="1479" w:type="dxa"/>
            <w:tcBorders>
              <w:top w:val="nil"/>
              <w:left w:val="nil"/>
              <w:bottom w:val="single" w:sz="4" w:space="0" w:color="auto"/>
              <w:right w:val="single" w:sz="4" w:space="0" w:color="auto"/>
            </w:tcBorders>
            <w:noWrap/>
            <w:vAlign w:val="bottom"/>
            <w:hideMark/>
          </w:tcPr>
          <w:p w14:paraId="7511DE53"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w:t>
            </w:r>
          </w:p>
        </w:tc>
      </w:tr>
      <w:tr w:rsidR="00FB5A7C" w14:paraId="7511DE62"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55"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Mandarin</w:t>
            </w:r>
          </w:p>
        </w:tc>
        <w:tc>
          <w:tcPr>
            <w:tcW w:w="787" w:type="dxa"/>
            <w:tcBorders>
              <w:top w:val="nil"/>
              <w:left w:val="nil"/>
              <w:bottom w:val="single" w:sz="4" w:space="0" w:color="auto"/>
              <w:right w:val="single" w:sz="4" w:space="0" w:color="auto"/>
            </w:tcBorders>
            <w:noWrap/>
            <w:vAlign w:val="bottom"/>
          </w:tcPr>
          <w:p w14:paraId="7511DE56" w14:textId="77777777" w:rsidR="00FB5A7C" w:rsidRDefault="00FB5A7C" w:rsidP="009077CE">
            <w:pPr>
              <w:spacing w:after="0" w:line="240" w:lineRule="auto"/>
              <w:jc w:val="right"/>
              <w:rPr>
                <w:rFonts w:ascii="Arial" w:eastAsia="Times New Roman" w:hAnsi="Arial" w:cs="Arial"/>
                <w:color w:val="000000"/>
                <w:sz w:val="18"/>
                <w:szCs w:val="18"/>
                <w:lang w:eastAsia="en-GB"/>
              </w:rPr>
            </w:pPr>
          </w:p>
        </w:tc>
        <w:tc>
          <w:tcPr>
            <w:tcW w:w="787" w:type="dxa"/>
            <w:tcBorders>
              <w:top w:val="nil"/>
              <w:left w:val="nil"/>
              <w:bottom w:val="single" w:sz="4" w:space="0" w:color="auto"/>
              <w:right w:val="single" w:sz="4" w:space="0" w:color="auto"/>
            </w:tcBorders>
            <w:noWrap/>
            <w:vAlign w:val="bottom"/>
          </w:tcPr>
          <w:p w14:paraId="7511DE5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p>
        </w:tc>
        <w:tc>
          <w:tcPr>
            <w:tcW w:w="787" w:type="dxa"/>
            <w:tcBorders>
              <w:top w:val="nil"/>
              <w:left w:val="nil"/>
              <w:bottom w:val="single" w:sz="4" w:space="0" w:color="auto"/>
              <w:right w:val="single" w:sz="4" w:space="0" w:color="auto"/>
            </w:tcBorders>
            <w:noWrap/>
            <w:vAlign w:val="bottom"/>
          </w:tcPr>
          <w:p w14:paraId="7511DE58" w14:textId="77777777" w:rsidR="00FB5A7C" w:rsidRDefault="00FB5A7C" w:rsidP="009077CE">
            <w:pPr>
              <w:spacing w:after="0" w:line="240" w:lineRule="auto"/>
              <w:jc w:val="right"/>
              <w:rPr>
                <w:rFonts w:ascii="Arial" w:eastAsia="Times New Roman" w:hAnsi="Arial" w:cs="Arial"/>
                <w:color w:val="000000"/>
                <w:sz w:val="18"/>
                <w:szCs w:val="18"/>
                <w:lang w:eastAsia="en-GB"/>
              </w:rPr>
            </w:pPr>
          </w:p>
        </w:tc>
        <w:tc>
          <w:tcPr>
            <w:tcW w:w="787" w:type="dxa"/>
            <w:tcBorders>
              <w:top w:val="nil"/>
              <w:left w:val="nil"/>
              <w:bottom w:val="single" w:sz="4" w:space="0" w:color="auto"/>
              <w:right w:val="single" w:sz="4" w:space="0" w:color="auto"/>
            </w:tcBorders>
            <w:noWrap/>
            <w:vAlign w:val="bottom"/>
          </w:tcPr>
          <w:p w14:paraId="7511DE59"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p>
        </w:tc>
        <w:tc>
          <w:tcPr>
            <w:tcW w:w="786" w:type="dxa"/>
            <w:tcBorders>
              <w:top w:val="nil"/>
              <w:left w:val="nil"/>
              <w:bottom w:val="single" w:sz="4" w:space="0" w:color="auto"/>
              <w:right w:val="single" w:sz="4" w:space="0" w:color="auto"/>
            </w:tcBorders>
            <w:noWrap/>
            <w:vAlign w:val="bottom"/>
          </w:tcPr>
          <w:p w14:paraId="7511DE5A" w14:textId="77777777" w:rsidR="00FB5A7C" w:rsidRDefault="00FB5A7C" w:rsidP="009077CE">
            <w:pPr>
              <w:spacing w:after="0" w:line="240" w:lineRule="auto"/>
              <w:jc w:val="right"/>
              <w:rPr>
                <w:rFonts w:ascii="Arial" w:eastAsia="Times New Roman" w:hAnsi="Arial" w:cs="Arial"/>
                <w:color w:val="000000"/>
                <w:sz w:val="18"/>
                <w:szCs w:val="18"/>
                <w:lang w:eastAsia="en-GB"/>
              </w:rPr>
            </w:pPr>
          </w:p>
        </w:tc>
        <w:tc>
          <w:tcPr>
            <w:tcW w:w="787" w:type="dxa"/>
            <w:tcBorders>
              <w:top w:val="nil"/>
              <w:left w:val="nil"/>
              <w:bottom w:val="single" w:sz="4" w:space="0" w:color="auto"/>
              <w:right w:val="single" w:sz="4" w:space="0" w:color="auto"/>
            </w:tcBorders>
            <w:noWrap/>
            <w:vAlign w:val="bottom"/>
          </w:tcPr>
          <w:p w14:paraId="7511DE5B"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p>
        </w:tc>
        <w:tc>
          <w:tcPr>
            <w:tcW w:w="787" w:type="dxa"/>
            <w:tcBorders>
              <w:top w:val="nil"/>
              <w:left w:val="nil"/>
              <w:bottom w:val="single" w:sz="4" w:space="0" w:color="auto"/>
              <w:right w:val="single" w:sz="4" w:space="0" w:color="auto"/>
            </w:tcBorders>
            <w:noWrap/>
            <w:vAlign w:val="bottom"/>
          </w:tcPr>
          <w:p w14:paraId="7511DE5C" w14:textId="77777777" w:rsidR="00FB5A7C" w:rsidRDefault="00FB5A7C" w:rsidP="009077CE">
            <w:pPr>
              <w:spacing w:after="0" w:line="240" w:lineRule="auto"/>
              <w:jc w:val="right"/>
              <w:rPr>
                <w:rFonts w:ascii="Arial" w:eastAsia="Times New Roman" w:hAnsi="Arial" w:cs="Arial"/>
                <w:color w:val="000000"/>
                <w:sz w:val="18"/>
                <w:szCs w:val="18"/>
                <w:lang w:eastAsia="en-GB"/>
              </w:rPr>
            </w:pPr>
          </w:p>
        </w:tc>
        <w:tc>
          <w:tcPr>
            <w:tcW w:w="787" w:type="dxa"/>
            <w:tcBorders>
              <w:top w:val="nil"/>
              <w:left w:val="nil"/>
              <w:bottom w:val="single" w:sz="4" w:space="0" w:color="auto"/>
              <w:right w:val="single" w:sz="4" w:space="0" w:color="auto"/>
            </w:tcBorders>
            <w:noWrap/>
            <w:vAlign w:val="bottom"/>
          </w:tcPr>
          <w:p w14:paraId="7511DE5D"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p>
        </w:tc>
        <w:tc>
          <w:tcPr>
            <w:tcW w:w="787" w:type="dxa"/>
            <w:tcBorders>
              <w:top w:val="nil"/>
              <w:left w:val="nil"/>
              <w:bottom w:val="single" w:sz="4" w:space="0" w:color="auto"/>
              <w:right w:val="single" w:sz="4" w:space="0" w:color="auto"/>
            </w:tcBorders>
            <w:noWrap/>
            <w:vAlign w:val="bottom"/>
          </w:tcPr>
          <w:p w14:paraId="7511DE5E" w14:textId="77777777" w:rsidR="00FB5A7C" w:rsidRDefault="00FB5A7C" w:rsidP="009077CE">
            <w:pPr>
              <w:spacing w:after="0" w:line="240" w:lineRule="auto"/>
              <w:jc w:val="right"/>
              <w:rPr>
                <w:rFonts w:ascii="Arial" w:eastAsia="Times New Roman" w:hAnsi="Arial" w:cs="Arial"/>
                <w:color w:val="000000"/>
                <w:sz w:val="18"/>
                <w:szCs w:val="18"/>
                <w:lang w:eastAsia="en-GB"/>
              </w:rPr>
            </w:pPr>
          </w:p>
        </w:tc>
        <w:tc>
          <w:tcPr>
            <w:tcW w:w="787" w:type="dxa"/>
            <w:tcBorders>
              <w:top w:val="nil"/>
              <w:left w:val="nil"/>
              <w:bottom w:val="single" w:sz="4" w:space="0" w:color="auto"/>
              <w:right w:val="single" w:sz="4" w:space="0" w:color="auto"/>
            </w:tcBorders>
            <w:noWrap/>
            <w:vAlign w:val="bottom"/>
          </w:tcPr>
          <w:p w14:paraId="7511DE5F"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p>
        </w:tc>
        <w:tc>
          <w:tcPr>
            <w:tcW w:w="1155" w:type="dxa"/>
            <w:tcBorders>
              <w:top w:val="nil"/>
              <w:left w:val="nil"/>
              <w:bottom w:val="single" w:sz="4" w:space="0" w:color="auto"/>
              <w:right w:val="single" w:sz="4" w:space="0" w:color="auto"/>
            </w:tcBorders>
            <w:noWrap/>
            <w:vAlign w:val="bottom"/>
          </w:tcPr>
          <w:p w14:paraId="7511DE60" w14:textId="77777777" w:rsidR="00FB5A7C" w:rsidRDefault="00FB5A7C" w:rsidP="009077CE">
            <w:pPr>
              <w:spacing w:after="0" w:line="240" w:lineRule="auto"/>
              <w:jc w:val="right"/>
              <w:rPr>
                <w:rFonts w:ascii="Arial" w:eastAsia="Times New Roman" w:hAnsi="Arial" w:cs="Arial"/>
                <w:color w:val="000000"/>
                <w:sz w:val="18"/>
                <w:szCs w:val="18"/>
                <w:lang w:eastAsia="en-GB"/>
              </w:rPr>
            </w:pPr>
          </w:p>
        </w:tc>
        <w:tc>
          <w:tcPr>
            <w:tcW w:w="1479" w:type="dxa"/>
            <w:tcBorders>
              <w:top w:val="nil"/>
              <w:left w:val="nil"/>
              <w:bottom w:val="single" w:sz="4" w:space="0" w:color="auto"/>
              <w:right w:val="single" w:sz="4" w:space="0" w:color="auto"/>
            </w:tcBorders>
            <w:noWrap/>
            <w:vAlign w:val="bottom"/>
          </w:tcPr>
          <w:p w14:paraId="7511DE61" w14:textId="77777777" w:rsidR="00FB5A7C" w:rsidRDefault="00FB5A7C" w:rsidP="009077CE">
            <w:pPr>
              <w:spacing w:after="0" w:line="240" w:lineRule="auto"/>
              <w:jc w:val="right"/>
              <w:rPr>
                <w:rFonts w:ascii="Arial" w:eastAsia="Times New Roman" w:hAnsi="Arial" w:cs="Arial"/>
                <w:color w:val="000000"/>
                <w:sz w:val="18"/>
                <w:szCs w:val="18"/>
                <w:lang w:eastAsia="en-GB"/>
              </w:rPr>
            </w:pPr>
          </w:p>
        </w:tc>
      </w:tr>
      <w:tr w:rsidR="00FB5A7C" w14:paraId="7511DE70"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63"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w:t>
            </w:r>
          </w:p>
        </w:tc>
        <w:tc>
          <w:tcPr>
            <w:tcW w:w="787" w:type="dxa"/>
            <w:tcBorders>
              <w:top w:val="nil"/>
              <w:left w:val="nil"/>
              <w:bottom w:val="single" w:sz="4" w:space="0" w:color="auto"/>
              <w:right w:val="single" w:sz="4" w:space="0" w:color="auto"/>
            </w:tcBorders>
            <w:noWrap/>
            <w:vAlign w:val="bottom"/>
            <w:hideMark/>
          </w:tcPr>
          <w:p w14:paraId="7511DE6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787" w:type="dxa"/>
            <w:tcBorders>
              <w:top w:val="nil"/>
              <w:left w:val="nil"/>
              <w:bottom w:val="single" w:sz="4" w:space="0" w:color="auto"/>
              <w:right w:val="single" w:sz="4" w:space="0" w:color="auto"/>
            </w:tcBorders>
            <w:noWrap/>
            <w:vAlign w:val="bottom"/>
            <w:hideMark/>
          </w:tcPr>
          <w:p w14:paraId="7511DE6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787" w:type="dxa"/>
            <w:tcBorders>
              <w:top w:val="nil"/>
              <w:left w:val="nil"/>
              <w:bottom w:val="single" w:sz="4" w:space="0" w:color="auto"/>
              <w:right w:val="single" w:sz="4" w:space="0" w:color="auto"/>
            </w:tcBorders>
            <w:noWrap/>
            <w:vAlign w:val="bottom"/>
            <w:hideMark/>
          </w:tcPr>
          <w:p w14:paraId="7511DE6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787" w:type="dxa"/>
            <w:tcBorders>
              <w:top w:val="nil"/>
              <w:left w:val="nil"/>
              <w:bottom w:val="single" w:sz="4" w:space="0" w:color="auto"/>
              <w:right w:val="single" w:sz="4" w:space="0" w:color="auto"/>
            </w:tcBorders>
            <w:noWrap/>
            <w:vAlign w:val="bottom"/>
            <w:hideMark/>
          </w:tcPr>
          <w:p w14:paraId="7511DE6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786" w:type="dxa"/>
            <w:tcBorders>
              <w:top w:val="nil"/>
              <w:left w:val="nil"/>
              <w:bottom w:val="single" w:sz="4" w:space="0" w:color="auto"/>
              <w:right w:val="single" w:sz="4" w:space="0" w:color="auto"/>
            </w:tcBorders>
            <w:noWrap/>
            <w:vAlign w:val="bottom"/>
            <w:hideMark/>
          </w:tcPr>
          <w:p w14:paraId="7511DE6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787" w:type="dxa"/>
            <w:tcBorders>
              <w:top w:val="nil"/>
              <w:left w:val="nil"/>
              <w:bottom w:val="single" w:sz="4" w:space="0" w:color="auto"/>
              <w:right w:val="single" w:sz="4" w:space="0" w:color="auto"/>
            </w:tcBorders>
            <w:noWrap/>
            <w:vAlign w:val="bottom"/>
            <w:hideMark/>
          </w:tcPr>
          <w:p w14:paraId="7511DE69"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787" w:type="dxa"/>
            <w:tcBorders>
              <w:top w:val="nil"/>
              <w:left w:val="nil"/>
              <w:bottom w:val="single" w:sz="4" w:space="0" w:color="auto"/>
              <w:right w:val="single" w:sz="4" w:space="0" w:color="auto"/>
            </w:tcBorders>
            <w:noWrap/>
            <w:vAlign w:val="bottom"/>
            <w:hideMark/>
          </w:tcPr>
          <w:p w14:paraId="7511DE6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787" w:type="dxa"/>
            <w:tcBorders>
              <w:top w:val="nil"/>
              <w:left w:val="nil"/>
              <w:bottom w:val="single" w:sz="4" w:space="0" w:color="auto"/>
              <w:right w:val="single" w:sz="4" w:space="0" w:color="auto"/>
            </w:tcBorders>
            <w:noWrap/>
            <w:vAlign w:val="bottom"/>
            <w:hideMark/>
          </w:tcPr>
          <w:p w14:paraId="7511DE6B"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787" w:type="dxa"/>
            <w:tcBorders>
              <w:top w:val="nil"/>
              <w:left w:val="nil"/>
              <w:bottom w:val="single" w:sz="4" w:space="0" w:color="auto"/>
              <w:right w:val="single" w:sz="4" w:space="0" w:color="auto"/>
            </w:tcBorders>
            <w:noWrap/>
            <w:vAlign w:val="bottom"/>
            <w:hideMark/>
          </w:tcPr>
          <w:p w14:paraId="7511DE6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787" w:type="dxa"/>
            <w:tcBorders>
              <w:top w:val="nil"/>
              <w:left w:val="nil"/>
              <w:bottom w:val="single" w:sz="4" w:space="0" w:color="auto"/>
              <w:right w:val="single" w:sz="4" w:space="0" w:color="auto"/>
            </w:tcBorders>
            <w:noWrap/>
            <w:vAlign w:val="bottom"/>
            <w:hideMark/>
          </w:tcPr>
          <w:p w14:paraId="7511DE6D"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1155" w:type="dxa"/>
            <w:tcBorders>
              <w:top w:val="nil"/>
              <w:left w:val="nil"/>
              <w:bottom w:val="single" w:sz="4" w:space="0" w:color="auto"/>
              <w:right w:val="single" w:sz="4" w:space="0" w:color="auto"/>
            </w:tcBorders>
            <w:noWrap/>
            <w:vAlign w:val="bottom"/>
            <w:hideMark/>
          </w:tcPr>
          <w:p w14:paraId="7511DE6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1479" w:type="dxa"/>
            <w:tcBorders>
              <w:top w:val="nil"/>
              <w:left w:val="nil"/>
              <w:bottom w:val="single" w:sz="4" w:space="0" w:color="auto"/>
              <w:right w:val="single" w:sz="4" w:space="0" w:color="auto"/>
            </w:tcBorders>
            <w:noWrap/>
            <w:vAlign w:val="bottom"/>
            <w:hideMark/>
          </w:tcPr>
          <w:p w14:paraId="7511DE6F"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9%</w:t>
            </w:r>
          </w:p>
        </w:tc>
      </w:tr>
      <w:tr w:rsidR="00FB5A7C" w14:paraId="7511DE7E"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71"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ICT</w:t>
            </w:r>
          </w:p>
        </w:tc>
        <w:tc>
          <w:tcPr>
            <w:tcW w:w="787" w:type="dxa"/>
            <w:tcBorders>
              <w:top w:val="nil"/>
              <w:left w:val="nil"/>
              <w:bottom w:val="single" w:sz="4" w:space="0" w:color="auto"/>
              <w:right w:val="single" w:sz="4" w:space="0" w:color="auto"/>
            </w:tcBorders>
            <w:noWrap/>
            <w:vAlign w:val="bottom"/>
            <w:hideMark/>
          </w:tcPr>
          <w:p w14:paraId="7511DE7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73"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noWrap/>
            <w:vAlign w:val="bottom"/>
            <w:hideMark/>
          </w:tcPr>
          <w:p w14:paraId="7511DE7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7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6" w:type="dxa"/>
            <w:tcBorders>
              <w:top w:val="nil"/>
              <w:left w:val="nil"/>
              <w:bottom w:val="single" w:sz="4" w:space="0" w:color="auto"/>
              <w:right w:val="single" w:sz="4" w:space="0" w:color="auto"/>
            </w:tcBorders>
            <w:noWrap/>
            <w:vAlign w:val="bottom"/>
            <w:hideMark/>
          </w:tcPr>
          <w:p w14:paraId="7511DE7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7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noWrap/>
            <w:vAlign w:val="bottom"/>
            <w:hideMark/>
          </w:tcPr>
          <w:p w14:paraId="7511DE7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79"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noWrap/>
            <w:vAlign w:val="bottom"/>
            <w:hideMark/>
          </w:tcPr>
          <w:p w14:paraId="7511DE7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7B"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1155" w:type="dxa"/>
            <w:tcBorders>
              <w:top w:val="nil"/>
              <w:left w:val="nil"/>
              <w:bottom w:val="single" w:sz="4" w:space="0" w:color="auto"/>
              <w:right w:val="single" w:sz="4" w:space="0" w:color="auto"/>
            </w:tcBorders>
            <w:noWrap/>
            <w:vAlign w:val="bottom"/>
            <w:hideMark/>
          </w:tcPr>
          <w:p w14:paraId="7511DE7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1479" w:type="dxa"/>
            <w:tcBorders>
              <w:top w:val="nil"/>
              <w:left w:val="nil"/>
              <w:bottom w:val="single" w:sz="4" w:space="0" w:color="auto"/>
              <w:right w:val="single" w:sz="4" w:space="0" w:color="auto"/>
            </w:tcBorders>
            <w:noWrap/>
            <w:vAlign w:val="bottom"/>
            <w:hideMark/>
          </w:tcPr>
          <w:p w14:paraId="7511DE7D"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w:t>
            </w:r>
          </w:p>
        </w:tc>
      </w:tr>
      <w:tr w:rsidR="00FB5A7C" w14:paraId="7511DE8C"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7F"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PSHE</w:t>
            </w:r>
          </w:p>
        </w:tc>
        <w:tc>
          <w:tcPr>
            <w:tcW w:w="787" w:type="dxa"/>
            <w:tcBorders>
              <w:top w:val="nil"/>
              <w:left w:val="nil"/>
              <w:bottom w:val="single" w:sz="4" w:space="0" w:color="auto"/>
              <w:right w:val="single" w:sz="4" w:space="0" w:color="auto"/>
            </w:tcBorders>
            <w:noWrap/>
            <w:vAlign w:val="bottom"/>
            <w:hideMark/>
          </w:tcPr>
          <w:p w14:paraId="7511DE8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81"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noWrap/>
            <w:vAlign w:val="bottom"/>
            <w:hideMark/>
          </w:tcPr>
          <w:p w14:paraId="7511DE8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83"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6" w:type="dxa"/>
            <w:tcBorders>
              <w:top w:val="nil"/>
              <w:left w:val="nil"/>
              <w:bottom w:val="single" w:sz="4" w:space="0" w:color="auto"/>
              <w:right w:val="single" w:sz="4" w:space="0" w:color="auto"/>
            </w:tcBorders>
            <w:noWrap/>
            <w:vAlign w:val="bottom"/>
            <w:hideMark/>
          </w:tcPr>
          <w:p w14:paraId="7511DE8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8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noWrap/>
            <w:vAlign w:val="bottom"/>
            <w:hideMark/>
          </w:tcPr>
          <w:p w14:paraId="7511DE8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8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noWrap/>
            <w:vAlign w:val="bottom"/>
            <w:hideMark/>
          </w:tcPr>
          <w:p w14:paraId="7511DE8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w:t>
            </w:r>
          </w:p>
        </w:tc>
        <w:tc>
          <w:tcPr>
            <w:tcW w:w="787" w:type="dxa"/>
            <w:tcBorders>
              <w:top w:val="nil"/>
              <w:left w:val="nil"/>
              <w:bottom w:val="single" w:sz="4" w:space="0" w:color="auto"/>
              <w:right w:val="single" w:sz="4" w:space="0" w:color="auto"/>
            </w:tcBorders>
            <w:noWrap/>
            <w:vAlign w:val="bottom"/>
            <w:hideMark/>
          </w:tcPr>
          <w:p w14:paraId="7511DE89"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1155" w:type="dxa"/>
            <w:tcBorders>
              <w:top w:val="nil"/>
              <w:left w:val="nil"/>
              <w:bottom w:val="single" w:sz="4" w:space="0" w:color="auto"/>
              <w:right w:val="single" w:sz="4" w:space="0" w:color="auto"/>
            </w:tcBorders>
            <w:noWrap/>
            <w:vAlign w:val="bottom"/>
            <w:hideMark/>
          </w:tcPr>
          <w:p w14:paraId="7511DE8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32</w:t>
            </w:r>
          </w:p>
        </w:tc>
        <w:tc>
          <w:tcPr>
            <w:tcW w:w="1479" w:type="dxa"/>
            <w:tcBorders>
              <w:top w:val="nil"/>
              <w:left w:val="nil"/>
              <w:bottom w:val="single" w:sz="4" w:space="0" w:color="auto"/>
              <w:right w:val="single" w:sz="4" w:space="0" w:color="auto"/>
            </w:tcBorders>
            <w:noWrap/>
            <w:vAlign w:val="bottom"/>
            <w:hideMark/>
          </w:tcPr>
          <w:p w14:paraId="7511DE8B"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w:t>
            </w:r>
          </w:p>
        </w:tc>
      </w:tr>
      <w:tr w:rsidR="00FB5A7C" w14:paraId="7511DE9A"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8D"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Games</w:t>
            </w:r>
          </w:p>
        </w:tc>
        <w:tc>
          <w:tcPr>
            <w:tcW w:w="787" w:type="dxa"/>
            <w:tcBorders>
              <w:top w:val="nil"/>
              <w:left w:val="nil"/>
              <w:bottom w:val="single" w:sz="4" w:space="0" w:color="auto"/>
              <w:right w:val="single" w:sz="4" w:space="0" w:color="auto"/>
            </w:tcBorders>
            <w:noWrap/>
            <w:vAlign w:val="bottom"/>
            <w:hideMark/>
          </w:tcPr>
          <w:p w14:paraId="7511DE8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240</w:t>
            </w:r>
          </w:p>
        </w:tc>
        <w:tc>
          <w:tcPr>
            <w:tcW w:w="787" w:type="dxa"/>
            <w:tcBorders>
              <w:top w:val="nil"/>
              <w:left w:val="nil"/>
              <w:bottom w:val="single" w:sz="4" w:space="0" w:color="auto"/>
              <w:right w:val="single" w:sz="4" w:space="0" w:color="auto"/>
            </w:tcBorders>
            <w:noWrap/>
            <w:vAlign w:val="bottom"/>
            <w:hideMark/>
          </w:tcPr>
          <w:p w14:paraId="7511DE8F"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w:t>
            </w:r>
          </w:p>
        </w:tc>
        <w:tc>
          <w:tcPr>
            <w:tcW w:w="787" w:type="dxa"/>
            <w:tcBorders>
              <w:top w:val="nil"/>
              <w:left w:val="nil"/>
              <w:bottom w:val="single" w:sz="4" w:space="0" w:color="auto"/>
              <w:right w:val="single" w:sz="4" w:space="0" w:color="auto"/>
            </w:tcBorders>
            <w:noWrap/>
            <w:vAlign w:val="bottom"/>
            <w:hideMark/>
          </w:tcPr>
          <w:p w14:paraId="7511DE9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240</w:t>
            </w:r>
          </w:p>
        </w:tc>
        <w:tc>
          <w:tcPr>
            <w:tcW w:w="787" w:type="dxa"/>
            <w:tcBorders>
              <w:top w:val="nil"/>
              <w:left w:val="nil"/>
              <w:bottom w:val="single" w:sz="4" w:space="0" w:color="auto"/>
              <w:right w:val="single" w:sz="4" w:space="0" w:color="auto"/>
            </w:tcBorders>
            <w:noWrap/>
            <w:vAlign w:val="bottom"/>
            <w:hideMark/>
          </w:tcPr>
          <w:p w14:paraId="7511DE91"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w:t>
            </w:r>
          </w:p>
        </w:tc>
        <w:tc>
          <w:tcPr>
            <w:tcW w:w="786" w:type="dxa"/>
            <w:tcBorders>
              <w:top w:val="nil"/>
              <w:left w:val="nil"/>
              <w:bottom w:val="single" w:sz="4" w:space="0" w:color="auto"/>
              <w:right w:val="single" w:sz="4" w:space="0" w:color="auto"/>
            </w:tcBorders>
            <w:noWrap/>
            <w:vAlign w:val="bottom"/>
            <w:hideMark/>
          </w:tcPr>
          <w:p w14:paraId="7511DE9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240</w:t>
            </w:r>
          </w:p>
        </w:tc>
        <w:tc>
          <w:tcPr>
            <w:tcW w:w="787" w:type="dxa"/>
            <w:tcBorders>
              <w:top w:val="nil"/>
              <w:left w:val="nil"/>
              <w:bottom w:val="single" w:sz="4" w:space="0" w:color="auto"/>
              <w:right w:val="single" w:sz="4" w:space="0" w:color="auto"/>
            </w:tcBorders>
            <w:noWrap/>
            <w:vAlign w:val="bottom"/>
            <w:hideMark/>
          </w:tcPr>
          <w:p w14:paraId="7511DE93"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w:t>
            </w:r>
          </w:p>
        </w:tc>
        <w:tc>
          <w:tcPr>
            <w:tcW w:w="787" w:type="dxa"/>
            <w:tcBorders>
              <w:top w:val="nil"/>
              <w:left w:val="nil"/>
              <w:bottom w:val="single" w:sz="4" w:space="0" w:color="auto"/>
              <w:right w:val="single" w:sz="4" w:space="0" w:color="auto"/>
            </w:tcBorders>
            <w:noWrap/>
            <w:vAlign w:val="bottom"/>
            <w:hideMark/>
          </w:tcPr>
          <w:p w14:paraId="7511DE9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240</w:t>
            </w:r>
          </w:p>
        </w:tc>
        <w:tc>
          <w:tcPr>
            <w:tcW w:w="787" w:type="dxa"/>
            <w:tcBorders>
              <w:top w:val="nil"/>
              <w:left w:val="nil"/>
              <w:bottom w:val="single" w:sz="4" w:space="0" w:color="auto"/>
              <w:right w:val="single" w:sz="4" w:space="0" w:color="auto"/>
            </w:tcBorders>
            <w:noWrap/>
            <w:vAlign w:val="bottom"/>
            <w:hideMark/>
          </w:tcPr>
          <w:p w14:paraId="7511DE9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w:t>
            </w:r>
          </w:p>
        </w:tc>
        <w:tc>
          <w:tcPr>
            <w:tcW w:w="787" w:type="dxa"/>
            <w:tcBorders>
              <w:top w:val="nil"/>
              <w:left w:val="nil"/>
              <w:bottom w:val="single" w:sz="4" w:space="0" w:color="auto"/>
              <w:right w:val="single" w:sz="4" w:space="0" w:color="auto"/>
            </w:tcBorders>
            <w:noWrap/>
            <w:vAlign w:val="bottom"/>
            <w:hideMark/>
          </w:tcPr>
          <w:p w14:paraId="7511DE9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240</w:t>
            </w:r>
          </w:p>
        </w:tc>
        <w:tc>
          <w:tcPr>
            <w:tcW w:w="787" w:type="dxa"/>
            <w:tcBorders>
              <w:top w:val="nil"/>
              <w:left w:val="nil"/>
              <w:bottom w:val="single" w:sz="4" w:space="0" w:color="auto"/>
              <w:right w:val="single" w:sz="4" w:space="0" w:color="auto"/>
            </w:tcBorders>
            <w:noWrap/>
            <w:vAlign w:val="bottom"/>
            <w:hideMark/>
          </w:tcPr>
          <w:p w14:paraId="7511DE9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w:t>
            </w:r>
          </w:p>
        </w:tc>
        <w:tc>
          <w:tcPr>
            <w:tcW w:w="1155" w:type="dxa"/>
            <w:tcBorders>
              <w:top w:val="nil"/>
              <w:left w:val="nil"/>
              <w:bottom w:val="single" w:sz="4" w:space="0" w:color="auto"/>
              <w:right w:val="single" w:sz="4" w:space="0" w:color="auto"/>
            </w:tcBorders>
            <w:noWrap/>
            <w:vAlign w:val="bottom"/>
            <w:hideMark/>
          </w:tcPr>
          <w:p w14:paraId="7511DE9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240</w:t>
            </w:r>
          </w:p>
        </w:tc>
        <w:tc>
          <w:tcPr>
            <w:tcW w:w="1479" w:type="dxa"/>
            <w:tcBorders>
              <w:top w:val="nil"/>
              <w:left w:val="nil"/>
              <w:bottom w:val="single" w:sz="4" w:space="0" w:color="auto"/>
              <w:right w:val="single" w:sz="4" w:space="0" w:color="auto"/>
            </w:tcBorders>
            <w:noWrap/>
            <w:vAlign w:val="bottom"/>
            <w:hideMark/>
          </w:tcPr>
          <w:p w14:paraId="7511DE99"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w:t>
            </w:r>
          </w:p>
        </w:tc>
      </w:tr>
      <w:tr w:rsidR="00FB5A7C" w14:paraId="7511DEA8"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9B"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Swim</w:t>
            </w:r>
          </w:p>
        </w:tc>
        <w:tc>
          <w:tcPr>
            <w:tcW w:w="787" w:type="dxa"/>
            <w:tcBorders>
              <w:top w:val="nil"/>
              <w:left w:val="nil"/>
              <w:bottom w:val="single" w:sz="4" w:space="0" w:color="auto"/>
              <w:right w:val="single" w:sz="4" w:space="0" w:color="auto"/>
            </w:tcBorders>
            <w:noWrap/>
            <w:vAlign w:val="bottom"/>
            <w:hideMark/>
          </w:tcPr>
          <w:p w14:paraId="7511DE9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9D"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noWrap/>
            <w:vAlign w:val="bottom"/>
            <w:hideMark/>
          </w:tcPr>
          <w:p w14:paraId="7511DE9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9F"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6" w:type="dxa"/>
            <w:tcBorders>
              <w:top w:val="nil"/>
              <w:left w:val="nil"/>
              <w:bottom w:val="single" w:sz="4" w:space="0" w:color="auto"/>
              <w:right w:val="single" w:sz="4" w:space="0" w:color="auto"/>
            </w:tcBorders>
            <w:noWrap/>
            <w:vAlign w:val="bottom"/>
            <w:hideMark/>
          </w:tcPr>
          <w:p w14:paraId="7511DEA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A1"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noWrap/>
            <w:vAlign w:val="bottom"/>
            <w:hideMark/>
          </w:tcPr>
          <w:p w14:paraId="7511DEA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A3"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noWrap/>
            <w:vAlign w:val="bottom"/>
            <w:hideMark/>
          </w:tcPr>
          <w:p w14:paraId="7511DEA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A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1155" w:type="dxa"/>
            <w:tcBorders>
              <w:top w:val="nil"/>
              <w:left w:val="nil"/>
              <w:bottom w:val="single" w:sz="4" w:space="0" w:color="auto"/>
              <w:right w:val="single" w:sz="4" w:space="0" w:color="auto"/>
            </w:tcBorders>
            <w:noWrap/>
            <w:vAlign w:val="bottom"/>
            <w:hideMark/>
          </w:tcPr>
          <w:p w14:paraId="7511DEA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1479" w:type="dxa"/>
            <w:tcBorders>
              <w:top w:val="nil"/>
              <w:left w:val="nil"/>
              <w:bottom w:val="single" w:sz="4" w:space="0" w:color="auto"/>
              <w:right w:val="single" w:sz="4" w:space="0" w:color="auto"/>
            </w:tcBorders>
            <w:noWrap/>
            <w:vAlign w:val="bottom"/>
            <w:hideMark/>
          </w:tcPr>
          <w:p w14:paraId="7511DEA7"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w:t>
            </w:r>
          </w:p>
        </w:tc>
      </w:tr>
      <w:tr w:rsidR="00FB5A7C" w14:paraId="7511DEB6"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A9"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Philosophy</w:t>
            </w:r>
          </w:p>
        </w:tc>
        <w:tc>
          <w:tcPr>
            <w:tcW w:w="787" w:type="dxa"/>
            <w:tcBorders>
              <w:top w:val="nil"/>
              <w:left w:val="nil"/>
              <w:bottom w:val="single" w:sz="4" w:space="0" w:color="auto"/>
              <w:right w:val="single" w:sz="4" w:space="0" w:color="auto"/>
            </w:tcBorders>
            <w:noWrap/>
            <w:vAlign w:val="bottom"/>
            <w:hideMark/>
          </w:tcPr>
          <w:p w14:paraId="7511DEA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w:t>
            </w:r>
          </w:p>
        </w:tc>
        <w:tc>
          <w:tcPr>
            <w:tcW w:w="787" w:type="dxa"/>
            <w:tcBorders>
              <w:top w:val="nil"/>
              <w:left w:val="nil"/>
              <w:bottom w:val="single" w:sz="4" w:space="0" w:color="auto"/>
              <w:right w:val="single" w:sz="4" w:space="0" w:color="auto"/>
            </w:tcBorders>
            <w:noWrap/>
            <w:vAlign w:val="bottom"/>
            <w:hideMark/>
          </w:tcPr>
          <w:p w14:paraId="7511DEAB"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787" w:type="dxa"/>
            <w:tcBorders>
              <w:top w:val="nil"/>
              <w:left w:val="nil"/>
              <w:bottom w:val="single" w:sz="4" w:space="0" w:color="auto"/>
              <w:right w:val="single" w:sz="4" w:space="0" w:color="auto"/>
            </w:tcBorders>
            <w:noWrap/>
            <w:vAlign w:val="bottom"/>
            <w:hideMark/>
          </w:tcPr>
          <w:p w14:paraId="7511DEA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AD"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6" w:type="dxa"/>
            <w:tcBorders>
              <w:top w:val="nil"/>
              <w:left w:val="nil"/>
              <w:bottom w:val="single" w:sz="4" w:space="0" w:color="auto"/>
              <w:right w:val="single" w:sz="4" w:space="0" w:color="auto"/>
            </w:tcBorders>
            <w:noWrap/>
            <w:vAlign w:val="bottom"/>
            <w:hideMark/>
          </w:tcPr>
          <w:p w14:paraId="7511DEA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w:t>
            </w:r>
          </w:p>
        </w:tc>
        <w:tc>
          <w:tcPr>
            <w:tcW w:w="787" w:type="dxa"/>
            <w:tcBorders>
              <w:top w:val="nil"/>
              <w:left w:val="nil"/>
              <w:bottom w:val="single" w:sz="4" w:space="0" w:color="auto"/>
              <w:right w:val="single" w:sz="4" w:space="0" w:color="auto"/>
            </w:tcBorders>
            <w:noWrap/>
            <w:vAlign w:val="bottom"/>
            <w:hideMark/>
          </w:tcPr>
          <w:p w14:paraId="7511DEAF"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787" w:type="dxa"/>
            <w:tcBorders>
              <w:top w:val="nil"/>
              <w:left w:val="nil"/>
              <w:bottom w:val="single" w:sz="4" w:space="0" w:color="auto"/>
              <w:right w:val="single" w:sz="4" w:space="0" w:color="auto"/>
            </w:tcBorders>
            <w:noWrap/>
            <w:vAlign w:val="bottom"/>
            <w:hideMark/>
          </w:tcPr>
          <w:p w14:paraId="7511DEB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w:t>
            </w:r>
          </w:p>
        </w:tc>
        <w:tc>
          <w:tcPr>
            <w:tcW w:w="787" w:type="dxa"/>
            <w:tcBorders>
              <w:top w:val="nil"/>
              <w:left w:val="nil"/>
              <w:bottom w:val="single" w:sz="4" w:space="0" w:color="auto"/>
              <w:right w:val="single" w:sz="4" w:space="0" w:color="auto"/>
            </w:tcBorders>
            <w:noWrap/>
            <w:vAlign w:val="bottom"/>
            <w:hideMark/>
          </w:tcPr>
          <w:p w14:paraId="7511DEB1"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787" w:type="dxa"/>
            <w:tcBorders>
              <w:top w:val="nil"/>
              <w:left w:val="nil"/>
              <w:bottom w:val="single" w:sz="4" w:space="0" w:color="auto"/>
              <w:right w:val="single" w:sz="4" w:space="0" w:color="auto"/>
            </w:tcBorders>
            <w:noWrap/>
            <w:vAlign w:val="bottom"/>
            <w:hideMark/>
          </w:tcPr>
          <w:p w14:paraId="7511DEB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w:t>
            </w:r>
          </w:p>
        </w:tc>
        <w:tc>
          <w:tcPr>
            <w:tcW w:w="787" w:type="dxa"/>
            <w:tcBorders>
              <w:top w:val="nil"/>
              <w:left w:val="nil"/>
              <w:bottom w:val="single" w:sz="4" w:space="0" w:color="auto"/>
              <w:right w:val="single" w:sz="4" w:space="0" w:color="auto"/>
            </w:tcBorders>
            <w:noWrap/>
            <w:vAlign w:val="bottom"/>
            <w:hideMark/>
          </w:tcPr>
          <w:p w14:paraId="7511DEB3"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1155" w:type="dxa"/>
            <w:tcBorders>
              <w:top w:val="nil"/>
              <w:left w:val="nil"/>
              <w:bottom w:val="single" w:sz="4" w:space="0" w:color="auto"/>
              <w:right w:val="single" w:sz="4" w:space="0" w:color="auto"/>
            </w:tcBorders>
            <w:noWrap/>
            <w:vAlign w:val="bottom"/>
            <w:hideMark/>
          </w:tcPr>
          <w:p w14:paraId="7511DEB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w:t>
            </w:r>
          </w:p>
        </w:tc>
        <w:tc>
          <w:tcPr>
            <w:tcW w:w="1479" w:type="dxa"/>
            <w:tcBorders>
              <w:top w:val="nil"/>
              <w:left w:val="nil"/>
              <w:bottom w:val="single" w:sz="4" w:space="0" w:color="auto"/>
              <w:right w:val="single" w:sz="4" w:space="0" w:color="auto"/>
            </w:tcBorders>
            <w:noWrap/>
            <w:vAlign w:val="bottom"/>
            <w:hideMark/>
          </w:tcPr>
          <w:p w14:paraId="7511DEB5"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w:t>
            </w:r>
          </w:p>
        </w:tc>
      </w:tr>
      <w:tr w:rsidR="00FB5A7C" w14:paraId="7511DEC4"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B7"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Reasoning</w:t>
            </w:r>
          </w:p>
        </w:tc>
        <w:tc>
          <w:tcPr>
            <w:tcW w:w="787" w:type="dxa"/>
            <w:tcBorders>
              <w:top w:val="nil"/>
              <w:left w:val="nil"/>
              <w:bottom w:val="single" w:sz="4" w:space="0" w:color="auto"/>
              <w:right w:val="single" w:sz="4" w:space="0" w:color="auto"/>
            </w:tcBorders>
            <w:noWrap/>
            <w:vAlign w:val="bottom"/>
            <w:hideMark/>
          </w:tcPr>
          <w:p w14:paraId="7511DEB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B9"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noWrap/>
            <w:vAlign w:val="bottom"/>
            <w:hideMark/>
          </w:tcPr>
          <w:p w14:paraId="7511DEB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BB"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6" w:type="dxa"/>
            <w:tcBorders>
              <w:top w:val="nil"/>
              <w:left w:val="nil"/>
              <w:bottom w:val="single" w:sz="4" w:space="0" w:color="auto"/>
              <w:right w:val="single" w:sz="4" w:space="0" w:color="auto"/>
            </w:tcBorders>
            <w:noWrap/>
            <w:vAlign w:val="bottom"/>
            <w:hideMark/>
          </w:tcPr>
          <w:p w14:paraId="7511DEB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w:t>
            </w:r>
          </w:p>
        </w:tc>
        <w:tc>
          <w:tcPr>
            <w:tcW w:w="787" w:type="dxa"/>
            <w:tcBorders>
              <w:top w:val="nil"/>
              <w:left w:val="nil"/>
              <w:bottom w:val="single" w:sz="4" w:space="0" w:color="auto"/>
              <w:right w:val="single" w:sz="4" w:space="0" w:color="auto"/>
            </w:tcBorders>
            <w:noWrap/>
            <w:vAlign w:val="bottom"/>
            <w:hideMark/>
          </w:tcPr>
          <w:p w14:paraId="7511DEBD"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787" w:type="dxa"/>
            <w:tcBorders>
              <w:top w:val="nil"/>
              <w:left w:val="nil"/>
              <w:bottom w:val="single" w:sz="4" w:space="0" w:color="auto"/>
              <w:right w:val="single" w:sz="4" w:space="0" w:color="auto"/>
            </w:tcBorders>
            <w:noWrap/>
            <w:vAlign w:val="bottom"/>
            <w:hideMark/>
          </w:tcPr>
          <w:p w14:paraId="7511DEB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w:t>
            </w:r>
          </w:p>
        </w:tc>
        <w:tc>
          <w:tcPr>
            <w:tcW w:w="787" w:type="dxa"/>
            <w:tcBorders>
              <w:top w:val="nil"/>
              <w:left w:val="nil"/>
              <w:bottom w:val="single" w:sz="4" w:space="0" w:color="auto"/>
              <w:right w:val="single" w:sz="4" w:space="0" w:color="auto"/>
            </w:tcBorders>
            <w:noWrap/>
            <w:vAlign w:val="bottom"/>
            <w:hideMark/>
          </w:tcPr>
          <w:p w14:paraId="7511DEBF"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787" w:type="dxa"/>
            <w:tcBorders>
              <w:top w:val="nil"/>
              <w:left w:val="nil"/>
              <w:bottom w:val="single" w:sz="4" w:space="0" w:color="auto"/>
              <w:right w:val="single" w:sz="4" w:space="0" w:color="auto"/>
            </w:tcBorders>
            <w:noWrap/>
            <w:vAlign w:val="bottom"/>
            <w:hideMark/>
          </w:tcPr>
          <w:p w14:paraId="7511DEC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w:t>
            </w:r>
          </w:p>
        </w:tc>
        <w:tc>
          <w:tcPr>
            <w:tcW w:w="787" w:type="dxa"/>
            <w:tcBorders>
              <w:top w:val="nil"/>
              <w:left w:val="nil"/>
              <w:bottom w:val="single" w:sz="4" w:space="0" w:color="auto"/>
              <w:right w:val="single" w:sz="4" w:space="0" w:color="auto"/>
            </w:tcBorders>
            <w:noWrap/>
            <w:vAlign w:val="bottom"/>
            <w:hideMark/>
          </w:tcPr>
          <w:p w14:paraId="7511DEC1"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0%</w:t>
            </w:r>
          </w:p>
        </w:tc>
        <w:tc>
          <w:tcPr>
            <w:tcW w:w="1155" w:type="dxa"/>
            <w:tcBorders>
              <w:top w:val="nil"/>
              <w:left w:val="nil"/>
              <w:bottom w:val="single" w:sz="4" w:space="0" w:color="auto"/>
              <w:right w:val="single" w:sz="4" w:space="0" w:color="auto"/>
            </w:tcBorders>
            <w:noWrap/>
            <w:vAlign w:val="bottom"/>
            <w:hideMark/>
          </w:tcPr>
          <w:p w14:paraId="7511DEC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w:t>
            </w:r>
          </w:p>
        </w:tc>
        <w:tc>
          <w:tcPr>
            <w:tcW w:w="1479" w:type="dxa"/>
            <w:tcBorders>
              <w:top w:val="nil"/>
              <w:left w:val="nil"/>
              <w:bottom w:val="single" w:sz="4" w:space="0" w:color="auto"/>
              <w:right w:val="single" w:sz="4" w:space="0" w:color="auto"/>
            </w:tcBorders>
            <w:noWrap/>
            <w:vAlign w:val="bottom"/>
            <w:hideMark/>
          </w:tcPr>
          <w:p w14:paraId="7511DEC3"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w:t>
            </w:r>
          </w:p>
        </w:tc>
      </w:tr>
      <w:tr w:rsidR="00FB5A7C" w14:paraId="7511DED2"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EC5"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Assembly</w:t>
            </w:r>
          </w:p>
        </w:tc>
        <w:tc>
          <w:tcPr>
            <w:tcW w:w="787" w:type="dxa"/>
            <w:tcBorders>
              <w:top w:val="nil"/>
              <w:left w:val="nil"/>
              <w:bottom w:val="single" w:sz="4" w:space="0" w:color="auto"/>
              <w:right w:val="single" w:sz="4" w:space="0" w:color="auto"/>
            </w:tcBorders>
            <w:noWrap/>
            <w:vAlign w:val="bottom"/>
            <w:hideMark/>
          </w:tcPr>
          <w:p w14:paraId="7511DEC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C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noWrap/>
            <w:vAlign w:val="bottom"/>
            <w:hideMark/>
          </w:tcPr>
          <w:p w14:paraId="7511DEC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C9"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6" w:type="dxa"/>
            <w:tcBorders>
              <w:top w:val="nil"/>
              <w:left w:val="nil"/>
              <w:bottom w:val="single" w:sz="4" w:space="0" w:color="auto"/>
              <w:right w:val="single" w:sz="4" w:space="0" w:color="auto"/>
            </w:tcBorders>
            <w:noWrap/>
            <w:vAlign w:val="bottom"/>
            <w:hideMark/>
          </w:tcPr>
          <w:p w14:paraId="7511DEC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CB"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noWrap/>
            <w:vAlign w:val="bottom"/>
            <w:hideMark/>
          </w:tcPr>
          <w:p w14:paraId="7511DEC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CD"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noWrap/>
            <w:vAlign w:val="bottom"/>
            <w:hideMark/>
          </w:tcPr>
          <w:p w14:paraId="7511DEC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CF"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1155" w:type="dxa"/>
            <w:tcBorders>
              <w:top w:val="nil"/>
              <w:left w:val="nil"/>
              <w:bottom w:val="single" w:sz="4" w:space="0" w:color="auto"/>
              <w:right w:val="single" w:sz="4" w:space="0" w:color="auto"/>
            </w:tcBorders>
            <w:noWrap/>
            <w:vAlign w:val="bottom"/>
            <w:hideMark/>
          </w:tcPr>
          <w:p w14:paraId="7511DED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1479" w:type="dxa"/>
            <w:tcBorders>
              <w:top w:val="nil"/>
              <w:left w:val="nil"/>
              <w:bottom w:val="single" w:sz="4" w:space="0" w:color="auto"/>
              <w:right w:val="single" w:sz="4" w:space="0" w:color="auto"/>
            </w:tcBorders>
            <w:noWrap/>
            <w:vAlign w:val="bottom"/>
            <w:hideMark/>
          </w:tcPr>
          <w:p w14:paraId="7511DED1"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w:t>
            </w:r>
          </w:p>
        </w:tc>
      </w:tr>
      <w:tr w:rsidR="00FB5A7C" w14:paraId="7511DEE0" w14:textId="77777777" w:rsidTr="00FB5A7C">
        <w:trPr>
          <w:trHeight w:val="246"/>
        </w:trPr>
        <w:tc>
          <w:tcPr>
            <w:tcW w:w="2431" w:type="dxa"/>
            <w:tcBorders>
              <w:top w:val="nil"/>
              <w:left w:val="single" w:sz="4" w:space="0" w:color="auto"/>
              <w:bottom w:val="single" w:sz="4" w:space="0" w:color="auto"/>
              <w:right w:val="single" w:sz="4" w:space="0" w:color="auto"/>
            </w:tcBorders>
            <w:shd w:val="clear" w:color="auto" w:fill="FFE699"/>
            <w:noWrap/>
            <w:vAlign w:val="bottom"/>
            <w:hideMark/>
          </w:tcPr>
          <w:p w14:paraId="7511DED3"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Music</w:t>
            </w:r>
          </w:p>
        </w:tc>
        <w:tc>
          <w:tcPr>
            <w:tcW w:w="787" w:type="dxa"/>
            <w:tcBorders>
              <w:top w:val="nil"/>
              <w:left w:val="nil"/>
              <w:bottom w:val="single" w:sz="4" w:space="0" w:color="auto"/>
              <w:right w:val="single" w:sz="4" w:space="0" w:color="auto"/>
            </w:tcBorders>
            <w:noWrap/>
            <w:vAlign w:val="bottom"/>
            <w:hideMark/>
          </w:tcPr>
          <w:p w14:paraId="7511DED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80</w:t>
            </w:r>
          </w:p>
        </w:tc>
        <w:tc>
          <w:tcPr>
            <w:tcW w:w="787" w:type="dxa"/>
            <w:tcBorders>
              <w:top w:val="nil"/>
              <w:left w:val="nil"/>
              <w:bottom w:val="single" w:sz="4" w:space="0" w:color="auto"/>
              <w:right w:val="single" w:sz="4" w:space="0" w:color="auto"/>
            </w:tcBorders>
            <w:noWrap/>
            <w:vAlign w:val="bottom"/>
            <w:hideMark/>
          </w:tcPr>
          <w:p w14:paraId="7511DED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w:t>
            </w:r>
          </w:p>
        </w:tc>
        <w:tc>
          <w:tcPr>
            <w:tcW w:w="787" w:type="dxa"/>
            <w:tcBorders>
              <w:top w:val="nil"/>
              <w:left w:val="nil"/>
              <w:bottom w:val="single" w:sz="4" w:space="0" w:color="auto"/>
              <w:right w:val="single" w:sz="4" w:space="0" w:color="auto"/>
            </w:tcBorders>
            <w:shd w:val="clear" w:color="auto" w:fill="FFE699"/>
            <w:noWrap/>
            <w:vAlign w:val="bottom"/>
            <w:hideMark/>
          </w:tcPr>
          <w:p w14:paraId="7511DED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shd w:val="clear" w:color="auto" w:fill="FFE699"/>
            <w:noWrap/>
            <w:vAlign w:val="bottom"/>
            <w:hideMark/>
          </w:tcPr>
          <w:p w14:paraId="7511DED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6" w:type="dxa"/>
            <w:tcBorders>
              <w:top w:val="nil"/>
              <w:left w:val="nil"/>
              <w:bottom w:val="single" w:sz="4" w:space="0" w:color="auto"/>
              <w:right w:val="single" w:sz="4" w:space="0" w:color="auto"/>
            </w:tcBorders>
            <w:shd w:val="clear" w:color="auto" w:fill="FFE699"/>
            <w:noWrap/>
            <w:vAlign w:val="bottom"/>
            <w:hideMark/>
          </w:tcPr>
          <w:p w14:paraId="7511DED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shd w:val="clear" w:color="auto" w:fill="FFE699"/>
            <w:noWrap/>
            <w:vAlign w:val="bottom"/>
            <w:hideMark/>
          </w:tcPr>
          <w:p w14:paraId="7511DED9"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shd w:val="clear" w:color="auto" w:fill="FFE699"/>
            <w:noWrap/>
            <w:vAlign w:val="bottom"/>
            <w:hideMark/>
          </w:tcPr>
          <w:p w14:paraId="7511DED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shd w:val="clear" w:color="auto" w:fill="FFE699"/>
            <w:noWrap/>
            <w:vAlign w:val="bottom"/>
            <w:hideMark/>
          </w:tcPr>
          <w:p w14:paraId="7511DEDB"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shd w:val="clear" w:color="auto" w:fill="FFE699"/>
            <w:noWrap/>
            <w:vAlign w:val="bottom"/>
            <w:hideMark/>
          </w:tcPr>
          <w:p w14:paraId="7511DED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shd w:val="clear" w:color="auto" w:fill="FFE699"/>
            <w:noWrap/>
            <w:vAlign w:val="bottom"/>
            <w:hideMark/>
          </w:tcPr>
          <w:p w14:paraId="7511DEDD"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1155" w:type="dxa"/>
            <w:tcBorders>
              <w:top w:val="nil"/>
              <w:left w:val="nil"/>
              <w:bottom w:val="single" w:sz="4" w:space="0" w:color="auto"/>
              <w:right w:val="single" w:sz="4" w:space="0" w:color="auto"/>
            </w:tcBorders>
            <w:shd w:val="clear" w:color="auto" w:fill="FFE699"/>
            <w:noWrap/>
            <w:vAlign w:val="bottom"/>
            <w:hideMark/>
          </w:tcPr>
          <w:p w14:paraId="7511DED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48</w:t>
            </w:r>
          </w:p>
        </w:tc>
        <w:tc>
          <w:tcPr>
            <w:tcW w:w="1479" w:type="dxa"/>
            <w:tcBorders>
              <w:top w:val="nil"/>
              <w:left w:val="nil"/>
              <w:bottom w:val="single" w:sz="4" w:space="0" w:color="auto"/>
              <w:right w:val="single" w:sz="4" w:space="0" w:color="auto"/>
            </w:tcBorders>
            <w:shd w:val="clear" w:color="auto" w:fill="FFE699"/>
            <w:noWrap/>
            <w:vAlign w:val="bottom"/>
            <w:hideMark/>
          </w:tcPr>
          <w:p w14:paraId="7511DEDF"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w:t>
            </w:r>
          </w:p>
        </w:tc>
      </w:tr>
      <w:tr w:rsidR="00FB5A7C" w14:paraId="7511DEEE" w14:textId="77777777" w:rsidTr="00FB5A7C">
        <w:trPr>
          <w:trHeight w:val="246"/>
        </w:trPr>
        <w:tc>
          <w:tcPr>
            <w:tcW w:w="2431" w:type="dxa"/>
            <w:tcBorders>
              <w:top w:val="nil"/>
              <w:left w:val="single" w:sz="4" w:space="0" w:color="auto"/>
              <w:bottom w:val="single" w:sz="4" w:space="0" w:color="auto"/>
              <w:right w:val="single" w:sz="4" w:space="0" w:color="auto"/>
            </w:tcBorders>
            <w:shd w:val="clear" w:color="auto" w:fill="FFE699"/>
            <w:noWrap/>
            <w:vAlign w:val="bottom"/>
            <w:hideMark/>
          </w:tcPr>
          <w:p w14:paraId="7511DEE1"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ADT</w:t>
            </w:r>
          </w:p>
        </w:tc>
        <w:tc>
          <w:tcPr>
            <w:tcW w:w="787" w:type="dxa"/>
            <w:tcBorders>
              <w:top w:val="nil"/>
              <w:left w:val="nil"/>
              <w:bottom w:val="single" w:sz="4" w:space="0" w:color="auto"/>
              <w:right w:val="single" w:sz="4" w:space="0" w:color="auto"/>
            </w:tcBorders>
            <w:noWrap/>
            <w:vAlign w:val="bottom"/>
            <w:hideMark/>
          </w:tcPr>
          <w:p w14:paraId="7511DEE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E3"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shd w:val="clear" w:color="auto" w:fill="FFE699"/>
            <w:noWrap/>
            <w:vAlign w:val="bottom"/>
            <w:hideMark/>
          </w:tcPr>
          <w:p w14:paraId="7511DEE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shd w:val="clear" w:color="auto" w:fill="FFE699"/>
            <w:noWrap/>
            <w:vAlign w:val="bottom"/>
            <w:hideMark/>
          </w:tcPr>
          <w:p w14:paraId="7511DEE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6" w:type="dxa"/>
            <w:tcBorders>
              <w:top w:val="nil"/>
              <w:left w:val="nil"/>
              <w:bottom w:val="single" w:sz="4" w:space="0" w:color="auto"/>
              <w:right w:val="single" w:sz="4" w:space="0" w:color="auto"/>
            </w:tcBorders>
            <w:shd w:val="clear" w:color="auto" w:fill="FFE699"/>
            <w:noWrap/>
            <w:vAlign w:val="bottom"/>
            <w:hideMark/>
          </w:tcPr>
          <w:p w14:paraId="7511DEE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80</w:t>
            </w:r>
          </w:p>
        </w:tc>
        <w:tc>
          <w:tcPr>
            <w:tcW w:w="787" w:type="dxa"/>
            <w:tcBorders>
              <w:top w:val="nil"/>
              <w:left w:val="nil"/>
              <w:bottom w:val="single" w:sz="4" w:space="0" w:color="auto"/>
              <w:right w:val="single" w:sz="4" w:space="0" w:color="auto"/>
            </w:tcBorders>
            <w:shd w:val="clear" w:color="auto" w:fill="FFE699"/>
            <w:noWrap/>
            <w:vAlign w:val="bottom"/>
            <w:hideMark/>
          </w:tcPr>
          <w:p w14:paraId="7511DEE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w:t>
            </w:r>
          </w:p>
        </w:tc>
        <w:tc>
          <w:tcPr>
            <w:tcW w:w="787" w:type="dxa"/>
            <w:tcBorders>
              <w:top w:val="nil"/>
              <w:left w:val="nil"/>
              <w:bottom w:val="single" w:sz="4" w:space="0" w:color="auto"/>
              <w:right w:val="single" w:sz="4" w:space="0" w:color="auto"/>
            </w:tcBorders>
            <w:shd w:val="clear" w:color="auto" w:fill="FFE699"/>
            <w:noWrap/>
            <w:vAlign w:val="bottom"/>
            <w:hideMark/>
          </w:tcPr>
          <w:p w14:paraId="7511DEE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60</w:t>
            </w:r>
          </w:p>
        </w:tc>
        <w:tc>
          <w:tcPr>
            <w:tcW w:w="787" w:type="dxa"/>
            <w:tcBorders>
              <w:top w:val="nil"/>
              <w:left w:val="nil"/>
              <w:bottom w:val="single" w:sz="4" w:space="0" w:color="auto"/>
              <w:right w:val="single" w:sz="4" w:space="0" w:color="auto"/>
            </w:tcBorders>
            <w:shd w:val="clear" w:color="auto" w:fill="FFE699"/>
            <w:noWrap/>
            <w:vAlign w:val="bottom"/>
            <w:hideMark/>
          </w:tcPr>
          <w:p w14:paraId="7511DEE9"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w:t>
            </w:r>
          </w:p>
        </w:tc>
        <w:tc>
          <w:tcPr>
            <w:tcW w:w="787" w:type="dxa"/>
            <w:tcBorders>
              <w:top w:val="nil"/>
              <w:left w:val="nil"/>
              <w:bottom w:val="single" w:sz="4" w:space="0" w:color="auto"/>
              <w:right w:val="single" w:sz="4" w:space="0" w:color="auto"/>
            </w:tcBorders>
            <w:shd w:val="clear" w:color="auto" w:fill="FFE699"/>
            <w:noWrap/>
            <w:vAlign w:val="bottom"/>
            <w:hideMark/>
          </w:tcPr>
          <w:p w14:paraId="7511DEE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60</w:t>
            </w:r>
          </w:p>
        </w:tc>
        <w:tc>
          <w:tcPr>
            <w:tcW w:w="787" w:type="dxa"/>
            <w:tcBorders>
              <w:top w:val="nil"/>
              <w:left w:val="nil"/>
              <w:bottom w:val="single" w:sz="4" w:space="0" w:color="auto"/>
              <w:right w:val="single" w:sz="4" w:space="0" w:color="auto"/>
            </w:tcBorders>
            <w:shd w:val="clear" w:color="auto" w:fill="FFE699"/>
            <w:noWrap/>
            <w:vAlign w:val="bottom"/>
            <w:hideMark/>
          </w:tcPr>
          <w:p w14:paraId="7511DEEB"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w:t>
            </w:r>
          </w:p>
        </w:tc>
        <w:tc>
          <w:tcPr>
            <w:tcW w:w="1155" w:type="dxa"/>
            <w:tcBorders>
              <w:top w:val="nil"/>
              <w:left w:val="nil"/>
              <w:bottom w:val="single" w:sz="4" w:space="0" w:color="auto"/>
              <w:right w:val="single" w:sz="4" w:space="0" w:color="auto"/>
            </w:tcBorders>
            <w:shd w:val="clear" w:color="auto" w:fill="FFE699"/>
            <w:noWrap/>
            <w:vAlign w:val="bottom"/>
            <w:hideMark/>
          </w:tcPr>
          <w:p w14:paraId="7511DEE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56</w:t>
            </w:r>
          </w:p>
        </w:tc>
        <w:tc>
          <w:tcPr>
            <w:tcW w:w="1479" w:type="dxa"/>
            <w:tcBorders>
              <w:top w:val="nil"/>
              <w:left w:val="nil"/>
              <w:bottom w:val="single" w:sz="4" w:space="0" w:color="auto"/>
              <w:right w:val="single" w:sz="4" w:space="0" w:color="auto"/>
            </w:tcBorders>
            <w:shd w:val="clear" w:color="auto" w:fill="FFE699"/>
            <w:noWrap/>
            <w:vAlign w:val="bottom"/>
            <w:hideMark/>
          </w:tcPr>
          <w:p w14:paraId="7511DEED"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w:t>
            </w:r>
          </w:p>
        </w:tc>
      </w:tr>
      <w:tr w:rsidR="00FB5A7C" w14:paraId="7511DEFC" w14:textId="77777777" w:rsidTr="00FB5A7C">
        <w:trPr>
          <w:trHeight w:val="246"/>
        </w:trPr>
        <w:tc>
          <w:tcPr>
            <w:tcW w:w="2431" w:type="dxa"/>
            <w:tcBorders>
              <w:top w:val="nil"/>
              <w:left w:val="single" w:sz="4" w:space="0" w:color="auto"/>
              <w:bottom w:val="single" w:sz="4" w:space="0" w:color="auto"/>
              <w:right w:val="single" w:sz="4" w:space="0" w:color="auto"/>
            </w:tcBorders>
            <w:shd w:val="clear" w:color="auto" w:fill="FFE699"/>
            <w:noWrap/>
            <w:vAlign w:val="bottom"/>
            <w:hideMark/>
          </w:tcPr>
          <w:p w14:paraId="7511DEEF"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Drama</w:t>
            </w:r>
          </w:p>
        </w:tc>
        <w:tc>
          <w:tcPr>
            <w:tcW w:w="787" w:type="dxa"/>
            <w:tcBorders>
              <w:top w:val="nil"/>
              <w:left w:val="nil"/>
              <w:bottom w:val="single" w:sz="4" w:space="0" w:color="auto"/>
              <w:right w:val="single" w:sz="4" w:space="0" w:color="auto"/>
            </w:tcBorders>
            <w:noWrap/>
            <w:vAlign w:val="bottom"/>
            <w:hideMark/>
          </w:tcPr>
          <w:p w14:paraId="7511DEF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noWrap/>
            <w:vAlign w:val="bottom"/>
            <w:hideMark/>
          </w:tcPr>
          <w:p w14:paraId="7511DEF1"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shd w:val="clear" w:color="auto" w:fill="FFE699"/>
            <w:noWrap/>
            <w:vAlign w:val="bottom"/>
            <w:hideMark/>
          </w:tcPr>
          <w:p w14:paraId="7511DEF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shd w:val="clear" w:color="auto" w:fill="FFE699"/>
            <w:noWrap/>
            <w:vAlign w:val="bottom"/>
            <w:hideMark/>
          </w:tcPr>
          <w:p w14:paraId="7511DEF3"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6" w:type="dxa"/>
            <w:tcBorders>
              <w:top w:val="nil"/>
              <w:left w:val="nil"/>
              <w:bottom w:val="single" w:sz="4" w:space="0" w:color="auto"/>
              <w:right w:val="single" w:sz="4" w:space="0" w:color="auto"/>
            </w:tcBorders>
            <w:shd w:val="clear" w:color="auto" w:fill="FFE699"/>
            <w:noWrap/>
            <w:vAlign w:val="bottom"/>
            <w:hideMark/>
          </w:tcPr>
          <w:p w14:paraId="7511DEF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shd w:val="clear" w:color="auto" w:fill="FFE699"/>
            <w:noWrap/>
            <w:vAlign w:val="bottom"/>
            <w:hideMark/>
          </w:tcPr>
          <w:p w14:paraId="7511DEF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shd w:val="clear" w:color="auto" w:fill="FFE699"/>
            <w:noWrap/>
            <w:vAlign w:val="bottom"/>
            <w:hideMark/>
          </w:tcPr>
          <w:p w14:paraId="7511DEF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w:t>
            </w:r>
          </w:p>
        </w:tc>
        <w:tc>
          <w:tcPr>
            <w:tcW w:w="787" w:type="dxa"/>
            <w:tcBorders>
              <w:top w:val="nil"/>
              <w:left w:val="nil"/>
              <w:bottom w:val="single" w:sz="4" w:space="0" w:color="auto"/>
              <w:right w:val="single" w:sz="4" w:space="0" w:color="auto"/>
            </w:tcBorders>
            <w:shd w:val="clear" w:color="auto" w:fill="FFE699"/>
            <w:noWrap/>
            <w:vAlign w:val="bottom"/>
            <w:hideMark/>
          </w:tcPr>
          <w:p w14:paraId="7511DEF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p>
        </w:tc>
        <w:tc>
          <w:tcPr>
            <w:tcW w:w="787" w:type="dxa"/>
            <w:tcBorders>
              <w:top w:val="nil"/>
              <w:left w:val="nil"/>
              <w:bottom w:val="single" w:sz="4" w:space="0" w:color="auto"/>
              <w:right w:val="single" w:sz="4" w:space="0" w:color="auto"/>
            </w:tcBorders>
            <w:shd w:val="clear" w:color="auto" w:fill="FFE699"/>
            <w:noWrap/>
            <w:vAlign w:val="bottom"/>
            <w:hideMark/>
          </w:tcPr>
          <w:p w14:paraId="7511DEF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60</w:t>
            </w:r>
          </w:p>
        </w:tc>
        <w:tc>
          <w:tcPr>
            <w:tcW w:w="787" w:type="dxa"/>
            <w:tcBorders>
              <w:top w:val="nil"/>
              <w:left w:val="nil"/>
              <w:bottom w:val="single" w:sz="4" w:space="0" w:color="auto"/>
              <w:right w:val="single" w:sz="4" w:space="0" w:color="auto"/>
            </w:tcBorders>
            <w:shd w:val="clear" w:color="auto" w:fill="FFE699"/>
            <w:noWrap/>
            <w:vAlign w:val="bottom"/>
            <w:hideMark/>
          </w:tcPr>
          <w:p w14:paraId="7511DEF9"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w:t>
            </w:r>
          </w:p>
        </w:tc>
        <w:tc>
          <w:tcPr>
            <w:tcW w:w="1155" w:type="dxa"/>
            <w:tcBorders>
              <w:top w:val="nil"/>
              <w:left w:val="nil"/>
              <w:bottom w:val="single" w:sz="4" w:space="0" w:color="auto"/>
              <w:right w:val="single" w:sz="4" w:space="0" w:color="auto"/>
            </w:tcBorders>
            <w:shd w:val="clear" w:color="auto" w:fill="FFE699"/>
            <w:noWrap/>
            <w:vAlign w:val="bottom"/>
            <w:hideMark/>
          </w:tcPr>
          <w:p w14:paraId="7511DEF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44</w:t>
            </w:r>
          </w:p>
        </w:tc>
        <w:tc>
          <w:tcPr>
            <w:tcW w:w="1479" w:type="dxa"/>
            <w:tcBorders>
              <w:top w:val="nil"/>
              <w:left w:val="nil"/>
              <w:bottom w:val="single" w:sz="4" w:space="0" w:color="auto"/>
              <w:right w:val="single" w:sz="4" w:space="0" w:color="auto"/>
            </w:tcBorders>
            <w:shd w:val="clear" w:color="auto" w:fill="FFE699"/>
            <w:noWrap/>
            <w:vAlign w:val="bottom"/>
            <w:hideMark/>
          </w:tcPr>
          <w:p w14:paraId="7511DEFB"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w:t>
            </w:r>
          </w:p>
        </w:tc>
      </w:tr>
      <w:tr w:rsidR="00FB5A7C" w14:paraId="7511DF0A" w14:textId="77777777" w:rsidTr="00FB5A7C">
        <w:trPr>
          <w:trHeight w:val="246"/>
        </w:trPr>
        <w:tc>
          <w:tcPr>
            <w:tcW w:w="2431" w:type="dxa"/>
            <w:tcBorders>
              <w:top w:val="nil"/>
              <w:left w:val="single" w:sz="4" w:space="0" w:color="auto"/>
              <w:bottom w:val="single" w:sz="4" w:space="0" w:color="auto"/>
              <w:right w:val="single" w:sz="4" w:space="0" w:color="auto"/>
            </w:tcBorders>
            <w:shd w:val="clear" w:color="auto" w:fill="FFE699"/>
            <w:noWrap/>
            <w:vAlign w:val="bottom"/>
            <w:hideMark/>
          </w:tcPr>
          <w:p w14:paraId="7511DEFD"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Carousel </w:t>
            </w:r>
          </w:p>
        </w:tc>
        <w:tc>
          <w:tcPr>
            <w:tcW w:w="787" w:type="dxa"/>
            <w:tcBorders>
              <w:top w:val="nil"/>
              <w:left w:val="nil"/>
              <w:bottom w:val="single" w:sz="4" w:space="0" w:color="auto"/>
              <w:right w:val="single" w:sz="4" w:space="0" w:color="auto"/>
            </w:tcBorders>
            <w:noWrap/>
            <w:vAlign w:val="bottom"/>
            <w:hideMark/>
          </w:tcPr>
          <w:p w14:paraId="7511DEFE"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EFF"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shd w:val="clear" w:color="auto" w:fill="FFE699"/>
            <w:noWrap/>
            <w:vAlign w:val="bottom"/>
            <w:hideMark/>
          </w:tcPr>
          <w:p w14:paraId="7511DF0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120</w:t>
            </w:r>
          </w:p>
        </w:tc>
        <w:tc>
          <w:tcPr>
            <w:tcW w:w="787" w:type="dxa"/>
            <w:tcBorders>
              <w:top w:val="nil"/>
              <w:left w:val="nil"/>
              <w:bottom w:val="single" w:sz="4" w:space="0" w:color="auto"/>
              <w:right w:val="single" w:sz="4" w:space="0" w:color="auto"/>
            </w:tcBorders>
            <w:shd w:val="clear" w:color="auto" w:fill="FFE699"/>
            <w:noWrap/>
            <w:vAlign w:val="bottom"/>
            <w:hideMark/>
          </w:tcPr>
          <w:p w14:paraId="7511DF01" w14:textId="77777777" w:rsidR="00FB5A7C" w:rsidRDefault="00FB5A7C" w:rsidP="009077CE">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7%</w:t>
            </w:r>
          </w:p>
        </w:tc>
        <w:tc>
          <w:tcPr>
            <w:tcW w:w="786" w:type="dxa"/>
            <w:tcBorders>
              <w:top w:val="nil"/>
              <w:left w:val="nil"/>
              <w:bottom w:val="single" w:sz="4" w:space="0" w:color="auto"/>
              <w:right w:val="single" w:sz="4" w:space="0" w:color="auto"/>
            </w:tcBorders>
            <w:shd w:val="clear" w:color="auto" w:fill="FFE699"/>
            <w:noWrap/>
            <w:vAlign w:val="bottom"/>
            <w:hideMark/>
          </w:tcPr>
          <w:p w14:paraId="7511DF0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787" w:type="dxa"/>
            <w:tcBorders>
              <w:top w:val="nil"/>
              <w:left w:val="nil"/>
              <w:bottom w:val="single" w:sz="4" w:space="0" w:color="auto"/>
              <w:right w:val="single" w:sz="4" w:space="0" w:color="auto"/>
            </w:tcBorders>
            <w:shd w:val="clear" w:color="auto" w:fill="FFE699"/>
            <w:noWrap/>
            <w:vAlign w:val="bottom"/>
            <w:hideMark/>
          </w:tcPr>
          <w:p w14:paraId="7511DF03"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787" w:type="dxa"/>
            <w:tcBorders>
              <w:top w:val="nil"/>
              <w:left w:val="nil"/>
              <w:bottom w:val="single" w:sz="4" w:space="0" w:color="auto"/>
              <w:right w:val="single" w:sz="4" w:space="0" w:color="auto"/>
            </w:tcBorders>
            <w:shd w:val="clear" w:color="auto" w:fill="FFE699"/>
            <w:noWrap/>
            <w:vAlign w:val="bottom"/>
            <w:hideMark/>
          </w:tcPr>
          <w:p w14:paraId="7511DF0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140</w:t>
            </w:r>
          </w:p>
        </w:tc>
        <w:tc>
          <w:tcPr>
            <w:tcW w:w="787" w:type="dxa"/>
            <w:tcBorders>
              <w:top w:val="nil"/>
              <w:left w:val="nil"/>
              <w:bottom w:val="single" w:sz="4" w:space="0" w:color="auto"/>
              <w:right w:val="single" w:sz="4" w:space="0" w:color="auto"/>
            </w:tcBorders>
            <w:shd w:val="clear" w:color="auto" w:fill="FFE699"/>
            <w:noWrap/>
            <w:vAlign w:val="bottom"/>
            <w:hideMark/>
          </w:tcPr>
          <w:p w14:paraId="7511DF05"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8%</w:t>
            </w:r>
          </w:p>
        </w:tc>
        <w:tc>
          <w:tcPr>
            <w:tcW w:w="787" w:type="dxa"/>
            <w:tcBorders>
              <w:top w:val="nil"/>
              <w:left w:val="nil"/>
              <w:bottom w:val="single" w:sz="4" w:space="0" w:color="auto"/>
              <w:right w:val="single" w:sz="4" w:space="0" w:color="auto"/>
            </w:tcBorders>
            <w:shd w:val="clear" w:color="auto" w:fill="FFE699"/>
            <w:noWrap/>
            <w:vAlign w:val="bottom"/>
            <w:hideMark/>
          </w:tcPr>
          <w:p w14:paraId="7511DF0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160</w:t>
            </w:r>
          </w:p>
        </w:tc>
        <w:tc>
          <w:tcPr>
            <w:tcW w:w="787" w:type="dxa"/>
            <w:tcBorders>
              <w:top w:val="nil"/>
              <w:left w:val="nil"/>
              <w:bottom w:val="single" w:sz="4" w:space="0" w:color="auto"/>
              <w:right w:val="single" w:sz="4" w:space="0" w:color="auto"/>
            </w:tcBorders>
            <w:shd w:val="clear" w:color="auto" w:fill="FFE699"/>
            <w:noWrap/>
            <w:vAlign w:val="bottom"/>
            <w:hideMark/>
          </w:tcPr>
          <w:p w14:paraId="7511DF07" w14:textId="77777777" w:rsidR="00FB5A7C" w:rsidRDefault="00FB5A7C" w:rsidP="009077CE">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9%</w:t>
            </w:r>
          </w:p>
        </w:tc>
        <w:tc>
          <w:tcPr>
            <w:tcW w:w="1155" w:type="dxa"/>
            <w:tcBorders>
              <w:top w:val="nil"/>
              <w:left w:val="nil"/>
              <w:bottom w:val="single" w:sz="4" w:space="0" w:color="auto"/>
              <w:right w:val="single" w:sz="4" w:space="0" w:color="auto"/>
            </w:tcBorders>
            <w:shd w:val="clear" w:color="auto" w:fill="FFE699"/>
            <w:noWrap/>
            <w:vAlign w:val="bottom"/>
            <w:hideMark/>
          </w:tcPr>
          <w:p w14:paraId="7511DF0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145</w:t>
            </w:r>
          </w:p>
        </w:tc>
        <w:tc>
          <w:tcPr>
            <w:tcW w:w="1479" w:type="dxa"/>
            <w:tcBorders>
              <w:top w:val="nil"/>
              <w:left w:val="nil"/>
              <w:bottom w:val="single" w:sz="4" w:space="0" w:color="auto"/>
              <w:right w:val="single" w:sz="4" w:space="0" w:color="auto"/>
            </w:tcBorders>
            <w:shd w:val="clear" w:color="auto" w:fill="FFE699"/>
            <w:noWrap/>
            <w:vAlign w:val="bottom"/>
            <w:hideMark/>
          </w:tcPr>
          <w:p w14:paraId="7511DF09"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9%</w:t>
            </w:r>
          </w:p>
        </w:tc>
      </w:tr>
      <w:tr w:rsidR="00FB5A7C" w14:paraId="7511DF18" w14:textId="77777777" w:rsidTr="00FB5A7C">
        <w:trPr>
          <w:trHeight w:val="492"/>
        </w:trPr>
        <w:tc>
          <w:tcPr>
            <w:tcW w:w="2431" w:type="dxa"/>
            <w:tcBorders>
              <w:top w:val="nil"/>
              <w:left w:val="single" w:sz="4" w:space="0" w:color="auto"/>
              <w:bottom w:val="single" w:sz="4" w:space="0" w:color="auto"/>
              <w:right w:val="single" w:sz="4" w:space="0" w:color="auto"/>
            </w:tcBorders>
            <w:vAlign w:val="bottom"/>
            <w:hideMark/>
          </w:tcPr>
          <w:p w14:paraId="7511DF0B" w14:textId="77777777" w:rsidR="00FB5A7C" w:rsidRDefault="00FB5A7C" w:rsidP="009077CE">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 [Minutes per week]</w:t>
            </w:r>
          </w:p>
        </w:tc>
        <w:tc>
          <w:tcPr>
            <w:tcW w:w="787" w:type="dxa"/>
            <w:tcBorders>
              <w:top w:val="nil"/>
              <w:left w:val="nil"/>
              <w:bottom w:val="single" w:sz="4" w:space="0" w:color="auto"/>
              <w:right w:val="single" w:sz="4" w:space="0" w:color="auto"/>
            </w:tcBorders>
            <w:noWrap/>
            <w:vAlign w:val="bottom"/>
            <w:hideMark/>
          </w:tcPr>
          <w:p w14:paraId="7511DF0C" w14:textId="77777777" w:rsidR="00FB5A7C" w:rsidRDefault="00B2498B" w:rsidP="009077CE">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170</w:t>
            </w:r>
            <w:r w:rsidR="00FB5A7C">
              <w:rPr>
                <w:rFonts w:ascii="Arial" w:eastAsia="Times New Roman" w:hAnsi="Arial" w:cs="Arial"/>
                <w:b/>
                <w:bCs/>
                <w:color w:val="000000"/>
                <w:sz w:val="18"/>
                <w:szCs w:val="18"/>
                <w:lang w:eastAsia="en-GB"/>
              </w:rPr>
              <w:t>0</w:t>
            </w:r>
          </w:p>
        </w:tc>
        <w:tc>
          <w:tcPr>
            <w:tcW w:w="787" w:type="dxa"/>
            <w:tcBorders>
              <w:top w:val="nil"/>
              <w:left w:val="nil"/>
              <w:bottom w:val="single" w:sz="4" w:space="0" w:color="auto"/>
              <w:right w:val="single" w:sz="4" w:space="0" w:color="auto"/>
            </w:tcBorders>
            <w:noWrap/>
            <w:vAlign w:val="bottom"/>
            <w:hideMark/>
          </w:tcPr>
          <w:p w14:paraId="7511DF0D" w14:textId="77777777" w:rsidR="00FB5A7C" w:rsidRDefault="00FB5A7C" w:rsidP="009077CE">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0E" w14:textId="77777777" w:rsidR="00FB5A7C" w:rsidRDefault="00FB5A7C" w:rsidP="009077CE">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1700</w:t>
            </w:r>
          </w:p>
        </w:tc>
        <w:tc>
          <w:tcPr>
            <w:tcW w:w="787" w:type="dxa"/>
            <w:tcBorders>
              <w:top w:val="nil"/>
              <w:left w:val="nil"/>
              <w:bottom w:val="single" w:sz="4" w:space="0" w:color="auto"/>
              <w:right w:val="single" w:sz="4" w:space="0" w:color="auto"/>
            </w:tcBorders>
            <w:noWrap/>
            <w:vAlign w:val="bottom"/>
            <w:hideMark/>
          </w:tcPr>
          <w:p w14:paraId="7511DF0F" w14:textId="77777777" w:rsidR="00FB5A7C" w:rsidRDefault="00FB5A7C" w:rsidP="009077CE">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w:t>
            </w:r>
          </w:p>
        </w:tc>
        <w:tc>
          <w:tcPr>
            <w:tcW w:w="786" w:type="dxa"/>
            <w:tcBorders>
              <w:top w:val="nil"/>
              <w:left w:val="nil"/>
              <w:bottom w:val="single" w:sz="4" w:space="0" w:color="auto"/>
              <w:right w:val="single" w:sz="4" w:space="0" w:color="auto"/>
            </w:tcBorders>
            <w:noWrap/>
            <w:vAlign w:val="bottom"/>
            <w:hideMark/>
          </w:tcPr>
          <w:p w14:paraId="7511DF10" w14:textId="77777777" w:rsidR="00FB5A7C" w:rsidRDefault="00FB5A7C" w:rsidP="009077CE">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1700</w:t>
            </w:r>
          </w:p>
        </w:tc>
        <w:tc>
          <w:tcPr>
            <w:tcW w:w="787" w:type="dxa"/>
            <w:tcBorders>
              <w:top w:val="nil"/>
              <w:left w:val="nil"/>
              <w:bottom w:val="single" w:sz="4" w:space="0" w:color="auto"/>
              <w:right w:val="single" w:sz="4" w:space="0" w:color="auto"/>
            </w:tcBorders>
            <w:noWrap/>
            <w:vAlign w:val="bottom"/>
            <w:hideMark/>
          </w:tcPr>
          <w:p w14:paraId="7511DF11" w14:textId="77777777" w:rsidR="00FB5A7C" w:rsidRDefault="00FB5A7C" w:rsidP="009077CE">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12" w14:textId="77777777" w:rsidR="00FB5A7C" w:rsidRDefault="00FB5A7C" w:rsidP="009077CE">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1700</w:t>
            </w:r>
          </w:p>
        </w:tc>
        <w:tc>
          <w:tcPr>
            <w:tcW w:w="787" w:type="dxa"/>
            <w:tcBorders>
              <w:top w:val="nil"/>
              <w:left w:val="nil"/>
              <w:bottom w:val="single" w:sz="4" w:space="0" w:color="auto"/>
              <w:right w:val="single" w:sz="4" w:space="0" w:color="auto"/>
            </w:tcBorders>
            <w:noWrap/>
            <w:vAlign w:val="bottom"/>
            <w:hideMark/>
          </w:tcPr>
          <w:p w14:paraId="7511DF13" w14:textId="77777777" w:rsidR="00FB5A7C" w:rsidRDefault="00FB5A7C" w:rsidP="009077CE">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14" w14:textId="77777777" w:rsidR="00FB5A7C" w:rsidRDefault="00FB5A7C" w:rsidP="009077CE">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1700</w:t>
            </w:r>
          </w:p>
        </w:tc>
        <w:tc>
          <w:tcPr>
            <w:tcW w:w="787" w:type="dxa"/>
            <w:tcBorders>
              <w:top w:val="nil"/>
              <w:left w:val="nil"/>
              <w:bottom w:val="single" w:sz="4" w:space="0" w:color="auto"/>
              <w:right w:val="single" w:sz="4" w:space="0" w:color="auto"/>
            </w:tcBorders>
            <w:noWrap/>
            <w:vAlign w:val="bottom"/>
            <w:hideMark/>
          </w:tcPr>
          <w:p w14:paraId="7511DF15" w14:textId="77777777" w:rsidR="00FB5A7C" w:rsidRDefault="00FB5A7C" w:rsidP="009077CE">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w:t>
            </w:r>
          </w:p>
        </w:tc>
        <w:tc>
          <w:tcPr>
            <w:tcW w:w="1155" w:type="dxa"/>
            <w:tcBorders>
              <w:top w:val="nil"/>
              <w:left w:val="nil"/>
              <w:bottom w:val="single" w:sz="4" w:space="0" w:color="auto"/>
              <w:right w:val="single" w:sz="4" w:space="0" w:color="auto"/>
            </w:tcBorders>
            <w:noWrap/>
            <w:vAlign w:val="bottom"/>
            <w:hideMark/>
          </w:tcPr>
          <w:p w14:paraId="7511DF16" w14:textId="77777777" w:rsidR="00FB5A7C" w:rsidRDefault="00FB5A7C" w:rsidP="009077CE">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1700</w:t>
            </w:r>
          </w:p>
        </w:tc>
        <w:tc>
          <w:tcPr>
            <w:tcW w:w="1479" w:type="dxa"/>
            <w:tcBorders>
              <w:top w:val="nil"/>
              <w:left w:val="nil"/>
              <w:bottom w:val="single" w:sz="4" w:space="0" w:color="auto"/>
              <w:right w:val="single" w:sz="4" w:space="0" w:color="auto"/>
            </w:tcBorders>
            <w:noWrap/>
            <w:vAlign w:val="bottom"/>
            <w:hideMark/>
          </w:tcPr>
          <w:p w14:paraId="7511DF17" w14:textId="77777777" w:rsidR="00FB5A7C" w:rsidRDefault="00FB5A7C" w:rsidP="009077CE">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100%</w:t>
            </w:r>
          </w:p>
        </w:tc>
      </w:tr>
      <w:tr w:rsidR="00FB5A7C" w14:paraId="7511DF26"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F19"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1A"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1B"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1C"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1D"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6" w:type="dxa"/>
            <w:tcBorders>
              <w:top w:val="nil"/>
              <w:left w:val="nil"/>
              <w:bottom w:val="single" w:sz="4" w:space="0" w:color="auto"/>
              <w:right w:val="single" w:sz="4" w:space="0" w:color="auto"/>
            </w:tcBorders>
            <w:noWrap/>
            <w:vAlign w:val="bottom"/>
            <w:hideMark/>
          </w:tcPr>
          <w:p w14:paraId="7511DF1E"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1F"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20"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21"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22"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23"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155" w:type="dxa"/>
            <w:tcBorders>
              <w:top w:val="nil"/>
              <w:left w:val="nil"/>
              <w:bottom w:val="single" w:sz="4" w:space="0" w:color="auto"/>
              <w:right w:val="single" w:sz="4" w:space="0" w:color="auto"/>
            </w:tcBorders>
            <w:noWrap/>
            <w:vAlign w:val="bottom"/>
            <w:hideMark/>
          </w:tcPr>
          <w:p w14:paraId="7511DF24"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479" w:type="dxa"/>
            <w:tcBorders>
              <w:top w:val="nil"/>
              <w:left w:val="nil"/>
              <w:bottom w:val="single" w:sz="4" w:space="0" w:color="auto"/>
              <w:right w:val="single" w:sz="4" w:space="0" w:color="auto"/>
            </w:tcBorders>
            <w:noWrap/>
            <w:vAlign w:val="bottom"/>
            <w:hideMark/>
          </w:tcPr>
          <w:p w14:paraId="7511DF25"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r>
      <w:tr w:rsidR="00FB5A7C" w14:paraId="7511DF34"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F27"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Reg</w:t>
            </w:r>
          </w:p>
        </w:tc>
        <w:tc>
          <w:tcPr>
            <w:tcW w:w="787" w:type="dxa"/>
            <w:tcBorders>
              <w:top w:val="nil"/>
              <w:left w:val="nil"/>
              <w:bottom w:val="single" w:sz="4" w:space="0" w:color="auto"/>
              <w:right w:val="single" w:sz="4" w:space="0" w:color="auto"/>
            </w:tcBorders>
            <w:noWrap/>
            <w:vAlign w:val="center"/>
            <w:hideMark/>
          </w:tcPr>
          <w:p w14:paraId="7511DF2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87" w:type="dxa"/>
            <w:tcBorders>
              <w:top w:val="nil"/>
              <w:left w:val="nil"/>
              <w:bottom w:val="single" w:sz="4" w:space="0" w:color="auto"/>
              <w:right w:val="single" w:sz="4" w:space="0" w:color="auto"/>
            </w:tcBorders>
            <w:noWrap/>
            <w:vAlign w:val="center"/>
            <w:hideMark/>
          </w:tcPr>
          <w:p w14:paraId="7511DF29"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center"/>
            <w:hideMark/>
          </w:tcPr>
          <w:p w14:paraId="7511DF2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87" w:type="dxa"/>
            <w:tcBorders>
              <w:top w:val="nil"/>
              <w:left w:val="nil"/>
              <w:bottom w:val="single" w:sz="4" w:space="0" w:color="auto"/>
              <w:right w:val="single" w:sz="4" w:space="0" w:color="auto"/>
            </w:tcBorders>
            <w:noWrap/>
            <w:vAlign w:val="center"/>
            <w:hideMark/>
          </w:tcPr>
          <w:p w14:paraId="7511DF2B"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6" w:type="dxa"/>
            <w:tcBorders>
              <w:top w:val="nil"/>
              <w:left w:val="nil"/>
              <w:bottom w:val="single" w:sz="4" w:space="0" w:color="auto"/>
              <w:right w:val="single" w:sz="4" w:space="0" w:color="auto"/>
            </w:tcBorders>
            <w:noWrap/>
            <w:vAlign w:val="center"/>
            <w:hideMark/>
          </w:tcPr>
          <w:p w14:paraId="7511DF2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87" w:type="dxa"/>
            <w:tcBorders>
              <w:top w:val="nil"/>
              <w:left w:val="nil"/>
              <w:bottom w:val="single" w:sz="4" w:space="0" w:color="auto"/>
              <w:right w:val="single" w:sz="4" w:space="0" w:color="auto"/>
            </w:tcBorders>
            <w:noWrap/>
            <w:vAlign w:val="center"/>
            <w:hideMark/>
          </w:tcPr>
          <w:p w14:paraId="7511DF2D"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center"/>
            <w:hideMark/>
          </w:tcPr>
          <w:p w14:paraId="7511DF2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87" w:type="dxa"/>
            <w:tcBorders>
              <w:top w:val="nil"/>
              <w:left w:val="nil"/>
              <w:bottom w:val="single" w:sz="4" w:space="0" w:color="auto"/>
              <w:right w:val="single" w:sz="4" w:space="0" w:color="auto"/>
            </w:tcBorders>
            <w:noWrap/>
            <w:vAlign w:val="center"/>
            <w:hideMark/>
          </w:tcPr>
          <w:p w14:paraId="7511DF2F"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center"/>
            <w:hideMark/>
          </w:tcPr>
          <w:p w14:paraId="7511DF30"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87" w:type="dxa"/>
            <w:tcBorders>
              <w:top w:val="nil"/>
              <w:left w:val="nil"/>
              <w:bottom w:val="single" w:sz="4" w:space="0" w:color="auto"/>
              <w:right w:val="single" w:sz="4" w:space="0" w:color="auto"/>
            </w:tcBorders>
            <w:noWrap/>
            <w:vAlign w:val="center"/>
            <w:hideMark/>
          </w:tcPr>
          <w:p w14:paraId="7511DF31"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155" w:type="dxa"/>
            <w:tcBorders>
              <w:top w:val="nil"/>
              <w:left w:val="nil"/>
              <w:bottom w:val="single" w:sz="4" w:space="0" w:color="auto"/>
              <w:right w:val="single" w:sz="4" w:space="0" w:color="auto"/>
            </w:tcBorders>
            <w:noWrap/>
            <w:vAlign w:val="bottom"/>
            <w:hideMark/>
          </w:tcPr>
          <w:p w14:paraId="7511DF32"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479" w:type="dxa"/>
            <w:tcBorders>
              <w:top w:val="nil"/>
              <w:left w:val="nil"/>
              <w:bottom w:val="single" w:sz="4" w:space="0" w:color="auto"/>
              <w:right w:val="single" w:sz="4" w:space="0" w:color="auto"/>
            </w:tcBorders>
            <w:noWrap/>
            <w:vAlign w:val="bottom"/>
            <w:hideMark/>
          </w:tcPr>
          <w:p w14:paraId="7511DF33"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r>
      <w:tr w:rsidR="00FB5A7C" w14:paraId="7511DF42"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F35"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Break</w:t>
            </w:r>
          </w:p>
        </w:tc>
        <w:tc>
          <w:tcPr>
            <w:tcW w:w="787" w:type="dxa"/>
            <w:tcBorders>
              <w:top w:val="nil"/>
              <w:left w:val="nil"/>
              <w:bottom w:val="single" w:sz="4" w:space="0" w:color="auto"/>
              <w:right w:val="single" w:sz="4" w:space="0" w:color="auto"/>
            </w:tcBorders>
            <w:noWrap/>
            <w:vAlign w:val="bottom"/>
            <w:hideMark/>
          </w:tcPr>
          <w:p w14:paraId="7511DF3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87" w:type="dxa"/>
            <w:tcBorders>
              <w:top w:val="nil"/>
              <w:left w:val="nil"/>
              <w:bottom w:val="single" w:sz="4" w:space="0" w:color="auto"/>
              <w:right w:val="single" w:sz="4" w:space="0" w:color="auto"/>
            </w:tcBorders>
            <w:noWrap/>
            <w:vAlign w:val="bottom"/>
            <w:hideMark/>
          </w:tcPr>
          <w:p w14:paraId="7511DF37"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3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87" w:type="dxa"/>
            <w:tcBorders>
              <w:top w:val="nil"/>
              <w:left w:val="nil"/>
              <w:bottom w:val="single" w:sz="4" w:space="0" w:color="auto"/>
              <w:right w:val="single" w:sz="4" w:space="0" w:color="auto"/>
            </w:tcBorders>
            <w:noWrap/>
            <w:vAlign w:val="bottom"/>
            <w:hideMark/>
          </w:tcPr>
          <w:p w14:paraId="7511DF39"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6" w:type="dxa"/>
            <w:tcBorders>
              <w:top w:val="nil"/>
              <w:left w:val="nil"/>
              <w:bottom w:val="single" w:sz="4" w:space="0" w:color="auto"/>
              <w:right w:val="single" w:sz="4" w:space="0" w:color="auto"/>
            </w:tcBorders>
            <w:noWrap/>
            <w:vAlign w:val="bottom"/>
            <w:hideMark/>
          </w:tcPr>
          <w:p w14:paraId="7511DF3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87" w:type="dxa"/>
            <w:tcBorders>
              <w:top w:val="nil"/>
              <w:left w:val="nil"/>
              <w:bottom w:val="single" w:sz="4" w:space="0" w:color="auto"/>
              <w:right w:val="single" w:sz="4" w:space="0" w:color="auto"/>
            </w:tcBorders>
            <w:noWrap/>
            <w:vAlign w:val="bottom"/>
            <w:hideMark/>
          </w:tcPr>
          <w:p w14:paraId="7511DF3B"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3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87" w:type="dxa"/>
            <w:tcBorders>
              <w:top w:val="nil"/>
              <w:left w:val="nil"/>
              <w:bottom w:val="single" w:sz="4" w:space="0" w:color="auto"/>
              <w:right w:val="single" w:sz="4" w:space="0" w:color="auto"/>
            </w:tcBorders>
            <w:noWrap/>
            <w:vAlign w:val="bottom"/>
            <w:hideMark/>
          </w:tcPr>
          <w:p w14:paraId="7511DF3D"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3E"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87" w:type="dxa"/>
            <w:tcBorders>
              <w:top w:val="nil"/>
              <w:left w:val="nil"/>
              <w:bottom w:val="single" w:sz="4" w:space="0" w:color="auto"/>
              <w:right w:val="single" w:sz="4" w:space="0" w:color="auto"/>
            </w:tcBorders>
            <w:noWrap/>
            <w:vAlign w:val="bottom"/>
            <w:hideMark/>
          </w:tcPr>
          <w:p w14:paraId="7511DF3F"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155" w:type="dxa"/>
            <w:tcBorders>
              <w:top w:val="nil"/>
              <w:left w:val="nil"/>
              <w:bottom w:val="single" w:sz="4" w:space="0" w:color="auto"/>
              <w:right w:val="single" w:sz="4" w:space="0" w:color="auto"/>
            </w:tcBorders>
            <w:noWrap/>
            <w:vAlign w:val="bottom"/>
            <w:hideMark/>
          </w:tcPr>
          <w:p w14:paraId="7511DF40"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479" w:type="dxa"/>
            <w:tcBorders>
              <w:top w:val="nil"/>
              <w:left w:val="nil"/>
              <w:bottom w:val="single" w:sz="4" w:space="0" w:color="auto"/>
              <w:right w:val="single" w:sz="4" w:space="0" w:color="auto"/>
            </w:tcBorders>
            <w:noWrap/>
            <w:vAlign w:val="bottom"/>
            <w:hideMark/>
          </w:tcPr>
          <w:p w14:paraId="7511DF41"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r>
      <w:tr w:rsidR="00FB5A7C" w14:paraId="7511DF50"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F43"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Lunch</w:t>
            </w:r>
          </w:p>
        </w:tc>
        <w:tc>
          <w:tcPr>
            <w:tcW w:w="787" w:type="dxa"/>
            <w:tcBorders>
              <w:top w:val="nil"/>
              <w:left w:val="nil"/>
              <w:bottom w:val="single" w:sz="4" w:space="0" w:color="auto"/>
              <w:right w:val="single" w:sz="4" w:space="0" w:color="auto"/>
            </w:tcBorders>
            <w:noWrap/>
            <w:vAlign w:val="bottom"/>
            <w:hideMark/>
          </w:tcPr>
          <w:p w14:paraId="7511DF4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300</w:t>
            </w:r>
          </w:p>
        </w:tc>
        <w:tc>
          <w:tcPr>
            <w:tcW w:w="787" w:type="dxa"/>
            <w:tcBorders>
              <w:top w:val="nil"/>
              <w:left w:val="nil"/>
              <w:bottom w:val="single" w:sz="4" w:space="0" w:color="auto"/>
              <w:right w:val="single" w:sz="4" w:space="0" w:color="auto"/>
            </w:tcBorders>
            <w:noWrap/>
            <w:vAlign w:val="bottom"/>
            <w:hideMark/>
          </w:tcPr>
          <w:p w14:paraId="7511DF45"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4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300</w:t>
            </w:r>
          </w:p>
        </w:tc>
        <w:tc>
          <w:tcPr>
            <w:tcW w:w="787" w:type="dxa"/>
            <w:tcBorders>
              <w:top w:val="nil"/>
              <w:left w:val="nil"/>
              <w:bottom w:val="single" w:sz="4" w:space="0" w:color="auto"/>
              <w:right w:val="single" w:sz="4" w:space="0" w:color="auto"/>
            </w:tcBorders>
            <w:noWrap/>
            <w:vAlign w:val="bottom"/>
            <w:hideMark/>
          </w:tcPr>
          <w:p w14:paraId="7511DF47"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6" w:type="dxa"/>
            <w:tcBorders>
              <w:top w:val="nil"/>
              <w:left w:val="nil"/>
              <w:bottom w:val="single" w:sz="4" w:space="0" w:color="auto"/>
              <w:right w:val="single" w:sz="4" w:space="0" w:color="auto"/>
            </w:tcBorders>
            <w:noWrap/>
            <w:vAlign w:val="bottom"/>
            <w:hideMark/>
          </w:tcPr>
          <w:p w14:paraId="7511DF4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300</w:t>
            </w:r>
          </w:p>
        </w:tc>
        <w:tc>
          <w:tcPr>
            <w:tcW w:w="787" w:type="dxa"/>
            <w:tcBorders>
              <w:top w:val="nil"/>
              <w:left w:val="nil"/>
              <w:bottom w:val="single" w:sz="4" w:space="0" w:color="auto"/>
              <w:right w:val="single" w:sz="4" w:space="0" w:color="auto"/>
            </w:tcBorders>
            <w:noWrap/>
            <w:vAlign w:val="bottom"/>
            <w:hideMark/>
          </w:tcPr>
          <w:p w14:paraId="7511DF49"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4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300</w:t>
            </w:r>
          </w:p>
        </w:tc>
        <w:tc>
          <w:tcPr>
            <w:tcW w:w="787" w:type="dxa"/>
            <w:tcBorders>
              <w:top w:val="nil"/>
              <w:left w:val="nil"/>
              <w:bottom w:val="single" w:sz="4" w:space="0" w:color="auto"/>
              <w:right w:val="single" w:sz="4" w:space="0" w:color="auto"/>
            </w:tcBorders>
            <w:noWrap/>
            <w:vAlign w:val="bottom"/>
            <w:hideMark/>
          </w:tcPr>
          <w:p w14:paraId="7511DF4B"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4C"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300</w:t>
            </w:r>
          </w:p>
        </w:tc>
        <w:tc>
          <w:tcPr>
            <w:tcW w:w="787" w:type="dxa"/>
            <w:tcBorders>
              <w:top w:val="nil"/>
              <w:left w:val="nil"/>
              <w:bottom w:val="single" w:sz="4" w:space="0" w:color="auto"/>
              <w:right w:val="single" w:sz="4" w:space="0" w:color="auto"/>
            </w:tcBorders>
            <w:noWrap/>
            <w:vAlign w:val="bottom"/>
            <w:hideMark/>
          </w:tcPr>
          <w:p w14:paraId="7511DF4D"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155" w:type="dxa"/>
            <w:tcBorders>
              <w:top w:val="nil"/>
              <w:left w:val="nil"/>
              <w:bottom w:val="single" w:sz="4" w:space="0" w:color="auto"/>
              <w:right w:val="single" w:sz="4" w:space="0" w:color="auto"/>
            </w:tcBorders>
            <w:noWrap/>
            <w:vAlign w:val="bottom"/>
            <w:hideMark/>
          </w:tcPr>
          <w:p w14:paraId="7511DF4E"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479" w:type="dxa"/>
            <w:tcBorders>
              <w:top w:val="nil"/>
              <w:left w:val="nil"/>
              <w:bottom w:val="single" w:sz="4" w:space="0" w:color="auto"/>
              <w:right w:val="single" w:sz="4" w:space="0" w:color="auto"/>
            </w:tcBorders>
            <w:noWrap/>
            <w:vAlign w:val="bottom"/>
            <w:hideMark/>
          </w:tcPr>
          <w:p w14:paraId="7511DF4F"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r>
      <w:tr w:rsidR="00FB5A7C" w14:paraId="7511DF5E" w14:textId="77777777" w:rsidTr="00FB5A7C">
        <w:trPr>
          <w:trHeight w:val="246"/>
        </w:trPr>
        <w:tc>
          <w:tcPr>
            <w:tcW w:w="2431" w:type="dxa"/>
            <w:tcBorders>
              <w:top w:val="nil"/>
              <w:left w:val="single" w:sz="4" w:space="0" w:color="auto"/>
              <w:bottom w:val="single" w:sz="4" w:space="0" w:color="auto"/>
              <w:right w:val="single" w:sz="4" w:space="0" w:color="auto"/>
            </w:tcBorders>
            <w:noWrap/>
            <w:vAlign w:val="bottom"/>
            <w:hideMark/>
          </w:tcPr>
          <w:p w14:paraId="7511DF51" w14:textId="77777777" w:rsidR="00FB5A7C" w:rsidRDefault="00FB5A7C" w:rsidP="009077CE">
            <w:pPr>
              <w:spacing w:after="0" w:line="240" w:lineRule="auto"/>
              <w:rPr>
                <w:rFonts w:ascii="Arial" w:eastAsia="Times New Roman" w:hAnsi="Arial" w:cs="Arial"/>
                <w:color w:val="000000"/>
                <w:sz w:val="18"/>
                <w:szCs w:val="18"/>
                <w:lang w:eastAsia="en-GB"/>
              </w:rPr>
            </w:pPr>
            <w:r>
              <w:rPr>
                <w:noProof/>
                <w:lang w:eastAsia="en-GB"/>
              </w:rPr>
              <mc:AlternateContent>
                <mc:Choice Requires="wps">
                  <w:drawing>
                    <wp:anchor distT="0" distB="0" distL="114300" distR="114300" simplePos="0" relativeHeight="251659264" behindDoc="0" locked="0" layoutInCell="1" allowOverlap="1" wp14:anchorId="7511DF74" wp14:editId="7511DF75">
                      <wp:simplePos x="0" y="0"/>
                      <wp:positionH relativeFrom="column">
                        <wp:posOffset>-312420</wp:posOffset>
                      </wp:positionH>
                      <wp:positionV relativeFrom="paragraph">
                        <wp:posOffset>336550</wp:posOffset>
                      </wp:positionV>
                      <wp:extent cx="9534525" cy="771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9534525" cy="771525"/>
                              </a:xfrm>
                              <a:prstGeom prst="rect">
                                <a:avLst/>
                              </a:prstGeom>
                              <a:solidFill>
                                <a:sysClr val="window" lastClr="FFFFFF"/>
                              </a:solidFill>
                              <a:ln w="6350">
                                <a:solidFill>
                                  <a:prstClr val="black"/>
                                </a:solidFill>
                              </a:ln>
                              <a:effectLst/>
                            </wps:spPr>
                            <wps:txbx>
                              <w:txbxContent>
                                <w:p w14:paraId="7511DF7D" w14:textId="77777777" w:rsidR="00226425" w:rsidRDefault="00226425" w:rsidP="00FB5A7C">
                                  <w:r>
                                    <w:t>* As a Catholic School, St. Anthony’s observes at 10% RE curriculum. This is composed of formal RE lessons, and masses, assemblies and pastoral input during registration notices, including morning prayers.</w:t>
                                  </w:r>
                                </w:p>
                                <w:p w14:paraId="7511DF7E" w14:textId="77777777" w:rsidR="00226425" w:rsidRDefault="00226425" w:rsidP="00FB5A7C">
                                  <w:r>
                                    <w:t>**A high weighting is given to Games to ensure that healthy bodies accompany healthy minds.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1DF74" id="_x0000_t202" coordsize="21600,21600" o:spt="202" path="m,l,21600r21600,l21600,xe">
                      <v:stroke joinstyle="miter"/>
                      <v:path gradientshapeok="t" o:connecttype="rect"/>
                    </v:shapetype>
                    <v:shape id="Text Box 4" o:spid="_x0000_s1026" type="#_x0000_t202" style="position:absolute;margin-left:-24.6pt;margin-top:26.5pt;width:750.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" fillcolor="window" strokeweight=".5pt">
                      <v:textbox>
                        <w:txbxContent>
                          <w:p w14:paraId="7511DF7D" w14:textId="77777777" w:rsidR="00226425" w:rsidRDefault="00226425" w:rsidP="00FB5A7C">
                            <w:r>
                              <w:t>* As a Catholic School, St. Anthony’s observes at 10% RE curriculum. This is composed of formal RE lessons, and masses, assemblies and pastoral input during registration notices, including morning prayers.</w:t>
                            </w:r>
                          </w:p>
                          <w:p w14:paraId="7511DF7E" w14:textId="77777777" w:rsidR="00226425" w:rsidRDefault="00226425" w:rsidP="00FB5A7C">
                            <w:r>
                              <w:t>**A high weighting is given to Games to ensure that healthy bodies accompany healthy minds.</w:t>
                            </w:r>
                          </w:p>
                        </w:txbxContent>
                      </v:textbox>
                    </v:shape>
                  </w:pict>
                </mc:Fallback>
              </mc:AlternateContent>
            </w: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52"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2200</w:t>
            </w:r>
          </w:p>
        </w:tc>
        <w:tc>
          <w:tcPr>
            <w:tcW w:w="787" w:type="dxa"/>
            <w:tcBorders>
              <w:top w:val="nil"/>
              <w:left w:val="nil"/>
              <w:bottom w:val="single" w:sz="4" w:space="0" w:color="auto"/>
              <w:right w:val="single" w:sz="4" w:space="0" w:color="auto"/>
            </w:tcBorders>
            <w:noWrap/>
            <w:vAlign w:val="bottom"/>
            <w:hideMark/>
          </w:tcPr>
          <w:p w14:paraId="7511DF53"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54"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2200</w:t>
            </w:r>
          </w:p>
        </w:tc>
        <w:tc>
          <w:tcPr>
            <w:tcW w:w="787" w:type="dxa"/>
            <w:tcBorders>
              <w:top w:val="nil"/>
              <w:left w:val="nil"/>
              <w:bottom w:val="single" w:sz="4" w:space="0" w:color="auto"/>
              <w:right w:val="single" w:sz="4" w:space="0" w:color="auto"/>
            </w:tcBorders>
            <w:noWrap/>
            <w:vAlign w:val="bottom"/>
            <w:hideMark/>
          </w:tcPr>
          <w:p w14:paraId="7511DF55"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6" w:type="dxa"/>
            <w:tcBorders>
              <w:top w:val="nil"/>
              <w:left w:val="nil"/>
              <w:bottom w:val="single" w:sz="4" w:space="0" w:color="auto"/>
              <w:right w:val="single" w:sz="4" w:space="0" w:color="auto"/>
            </w:tcBorders>
            <w:noWrap/>
            <w:vAlign w:val="bottom"/>
            <w:hideMark/>
          </w:tcPr>
          <w:p w14:paraId="7511DF56"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2200</w:t>
            </w:r>
          </w:p>
        </w:tc>
        <w:tc>
          <w:tcPr>
            <w:tcW w:w="787" w:type="dxa"/>
            <w:tcBorders>
              <w:top w:val="nil"/>
              <w:left w:val="nil"/>
              <w:bottom w:val="single" w:sz="4" w:space="0" w:color="auto"/>
              <w:right w:val="single" w:sz="4" w:space="0" w:color="auto"/>
            </w:tcBorders>
            <w:noWrap/>
            <w:vAlign w:val="bottom"/>
            <w:hideMark/>
          </w:tcPr>
          <w:p w14:paraId="7511DF57"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58"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2200</w:t>
            </w:r>
          </w:p>
        </w:tc>
        <w:tc>
          <w:tcPr>
            <w:tcW w:w="787" w:type="dxa"/>
            <w:tcBorders>
              <w:top w:val="nil"/>
              <w:left w:val="nil"/>
              <w:bottom w:val="single" w:sz="4" w:space="0" w:color="auto"/>
              <w:right w:val="single" w:sz="4" w:space="0" w:color="auto"/>
            </w:tcBorders>
            <w:noWrap/>
            <w:vAlign w:val="bottom"/>
            <w:hideMark/>
          </w:tcPr>
          <w:p w14:paraId="7511DF59"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787" w:type="dxa"/>
            <w:tcBorders>
              <w:top w:val="nil"/>
              <w:left w:val="nil"/>
              <w:bottom w:val="single" w:sz="4" w:space="0" w:color="auto"/>
              <w:right w:val="single" w:sz="4" w:space="0" w:color="auto"/>
            </w:tcBorders>
            <w:noWrap/>
            <w:vAlign w:val="bottom"/>
            <w:hideMark/>
          </w:tcPr>
          <w:p w14:paraId="7511DF5A" w14:textId="77777777" w:rsidR="00FB5A7C" w:rsidRDefault="00FB5A7C" w:rsidP="009077CE">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2200</w:t>
            </w:r>
          </w:p>
        </w:tc>
        <w:tc>
          <w:tcPr>
            <w:tcW w:w="787" w:type="dxa"/>
            <w:tcBorders>
              <w:top w:val="nil"/>
              <w:left w:val="nil"/>
              <w:bottom w:val="single" w:sz="4" w:space="0" w:color="auto"/>
              <w:right w:val="single" w:sz="4" w:space="0" w:color="auto"/>
            </w:tcBorders>
            <w:noWrap/>
            <w:vAlign w:val="bottom"/>
            <w:hideMark/>
          </w:tcPr>
          <w:p w14:paraId="7511DF5B"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155" w:type="dxa"/>
            <w:tcBorders>
              <w:top w:val="nil"/>
              <w:left w:val="nil"/>
              <w:bottom w:val="single" w:sz="4" w:space="0" w:color="auto"/>
              <w:right w:val="single" w:sz="4" w:space="0" w:color="auto"/>
            </w:tcBorders>
            <w:noWrap/>
            <w:vAlign w:val="bottom"/>
            <w:hideMark/>
          </w:tcPr>
          <w:p w14:paraId="7511DF5C"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c>
          <w:tcPr>
            <w:tcW w:w="1479" w:type="dxa"/>
            <w:tcBorders>
              <w:top w:val="nil"/>
              <w:left w:val="nil"/>
              <w:bottom w:val="single" w:sz="4" w:space="0" w:color="auto"/>
              <w:right w:val="single" w:sz="4" w:space="0" w:color="auto"/>
            </w:tcBorders>
            <w:noWrap/>
            <w:vAlign w:val="bottom"/>
            <w:hideMark/>
          </w:tcPr>
          <w:p w14:paraId="7511DF5D" w14:textId="77777777" w:rsidR="00FB5A7C" w:rsidRDefault="00FB5A7C" w:rsidP="009077C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p>
        </w:tc>
      </w:tr>
    </w:tbl>
    <w:p w14:paraId="7511DF5F" w14:textId="77777777" w:rsidR="00FA7069" w:rsidRPr="00FA7069" w:rsidRDefault="00FA7069" w:rsidP="0041328F">
      <w:pPr>
        <w:tabs>
          <w:tab w:val="left" w:pos="4920"/>
        </w:tabs>
        <w:spacing w:before="100" w:beforeAutospacing="1" w:after="100" w:afterAutospacing="1" w:line="240" w:lineRule="auto"/>
        <w:rPr>
          <w:rFonts w:ascii="Arial" w:eastAsia="Times New Roman" w:hAnsi="Arial" w:cs="Arial"/>
          <w:lang w:eastAsia="en-GB"/>
        </w:rPr>
      </w:pPr>
    </w:p>
    <w:p w14:paraId="7511DF60" w14:textId="77777777" w:rsidR="00FA7069" w:rsidRPr="00FA7069" w:rsidRDefault="00FA7069" w:rsidP="00FA7069">
      <w:pPr>
        <w:rPr>
          <w:rFonts w:ascii="Arial" w:eastAsia="Times New Roman" w:hAnsi="Arial" w:cs="Arial"/>
          <w:lang w:eastAsia="en-GB"/>
        </w:rPr>
      </w:pPr>
    </w:p>
    <w:p w14:paraId="7511DF61" w14:textId="77777777" w:rsidR="00FA7069" w:rsidRPr="00FA7069" w:rsidRDefault="00FA7069" w:rsidP="00FA7069">
      <w:pPr>
        <w:rPr>
          <w:rFonts w:ascii="Arial" w:eastAsia="Times New Roman" w:hAnsi="Arial" w:cs="Arial"/>
          <w:lang w:eastAsia="en-GB"/>
        </w:rPr>
      </w:pPr>
    </w:p>
    <w:p w14:paraId="7511DF62" w14:textId="77777777" w:rsidR="00E82432" w:rsidRPr="00E82432" w:rsidRDefault="00E82432" w:rsidP="00E82432">
      <w:pPr>
        <w:spacing w:after="0" w:line="240" w:lineRule="auto"/>
        <w:jc w:val="both"/>
        <w:rPr>
          <w:rFonts w:ascii="Arial" w:eastAsia="Times New Roman" w:hAnsi="Arial" w:cs="Arial"/>
          <w:sz w:val="24"/>
          <w:szCs w:val="24"/>
        </w:rPr>
      </w:pPr>
    </w:p>
    <w:p w14:paraId="7511DF63" w14:textId="77777777" w:rsidR="00FA7069" w:rsidRPr="00FA7069" w:rsidRDefault="00FA7069" w:rsidP="00FA7069">
      <w:pPr>
        <w:rPr>
          <w:rFonts w:ascii="Arial" w:eastAsia="Times New Roman" w:hAnsi="Arial" w:cs="Arial"/>
          <w:lang w:eastAsia="en-GB"/>
        </w:rPr>
      </w:pPr>
    </w:p>
    <w:p w14:paraId="7511DF64" w14:textId="77777777" w:rsidR="00FA7069" w:rsidRPr="00FA7069" w:rsidRDefault="00FA7069" w:rsidP="00FA7069">
      <w:pPr>
        <w:rPr>
          <w:rFonts w:ascii="Arial" w:eastAsia="Times New Roman" w:hAnsi="Arial" w:cs="Arial"/>
          <w:lang w:eastAsia="en-GB"/>
        </w:rPr>
      </w:pPr>
    </w:p>
    <w:p w14:paraId="7511DF65" w14:textId="77777777" w:rsidR="00FA7069" w:rsidRPr="00FA7069" w:rsidRDefault="00FA7069" w:rsidP="00FA7069">
      <w:pPr>
        <w:rPr>
          <w:rFonts w:ascii="Arial" w:eastAsia="Times New Roman" w:hAnsi="Arial" w:cs="Arial"/>
          <w:lang w:eastAsia="en-GB"/>
        </w:rPr>
      </w:pPr>
    </w:p>
    <w:p w14:paraId="7511DF66" w14:textId="77777777" w:rsidR="00FA7069" w:rsidRPr="00FA7069" w:rsidRDefault="00FA7069" w:rsidP="00FA7069">
      <w:pPr>
        <w:rPr>
          <w:rFonts w:ascii="Arial" w:eastAsia="Times New Roman" w:hAnsi="Arial" w:cs="Arial"/>
          <w:lang w:eastAsia="en-GB"/>
        </w:rPr>
      </w:pPr>
    </w:p>
    <w:p w14:paraId="7511DF67" w14:textId="77777777" w:rsidR="00FA7069" w:rsidRPr="00FA7069" w:rsidRDefault="00FA7069" w:rsidP="00FA7069">
      <w:pPr>
        <w:rPr>
          <w:rFonts w:ascii="Arial" w:eastAsia="Times New Roman" w:hAnsi="Arial" w:cs="Arial"/>
          <w:lang w:eastAsia="en-GB"/>
        </w:rPr>
      </w:pPr>
    </w:p>
    <w:p w14:paraId="7511DF68" w14:textId="77777777" w:rsidR="00FA7069" w:rsidRPr="00FA7069" w:rsidRDefault="00FA7069" w:rsidP="00FA7069">
      <w:pPr>
        <w:rPr>
          <w:rFonts w:ascii="Arial" w:eastAsia="Times New Roman" w:hAnsi="Arial" w:cs="Arial"/>
          <w:lang w:eastAsia="en-GB"/>
        </w:rPr>
      </w:pPr>
    </w:p>
    <w:p w14:paraId="7511DF69" w14:textId="77777777" w:rsidR="00FA7069" w:rsidRPr="00FA7069" w:rsidRDefault="00FA7069" w:rsidP="00FA7069">
      <w:pPr>
        <w:rPr>
          <w:rFonts w:ascii="Arial" w:eastAsia="Times New Roman" w:hAnsi="Arial" w:cs="Arial"/>
          <w:lang w:eastAsia="en-GB"/>
        </w:rPr>
      </w:pPr>
    </w:p>
    <w:p w14:paraId="7511DF6A" w14:textId="77777777" w:rsidR="00FA7069" w:rsidRPr="00FA7069" w:rsidRDefault="00FA7069" w:rsidP="00FA7069">
      <w:pPr>
        <w:rPr>
          <w:rFonts w:ascii="Arial" w:eastAsia="Times New Roman" w:hAnsi="Arial" w:cs="Arial"/>
          <w:lang w:eastAsia="en-GB"/>
        </w:rPr>
      </w:pPr>
    </w:p>
    <w:p w14:paraId="7511DF6B" w14:textId="77777777" w:rsidR="00284507" w:rsidRPr="00FA7069" w:rsidRDefault="00284507" w:rsidP="00FA7069">
      <w:pPr>
        <w:rPr>
          <w:rFonts w:ascii="Arial" w:eastAsia="Times New Roman" w:hAnsi="Arial" w:cs="Arial"/>
          <w:lang w:eastAsia="en-GB"/>
        </w:rPr>
        <w:sectPr w:rsidR="00284507" w:rsidRPr="00FA7069" w:rsidSect="00284507">
          <w:pgSz w:w="16838" w:h="11906" w:orient="landscape"/>
          <w:pgMar w:top="1440" w:right="1440" w:bottom="1440" w:left="1440" w:header="709" w:footer="709" w:gutter="0"/>
          <w:cols w:space="708"/>
          <w:docGrid w:linePitch="360"/>
        </w:sectPr>
      </w:pPr>
    </w:p>
    <w:p w14:paraId="7511DF6C" w14:textId="77777777" w:rsidR="00A226D8" w:rsidRDefault="00A226D8" w:rsidP="00BC5323">
      <w:pPr>
        <w:rPr>
          <w:rFonts w:ascii="Arial Narrow" w:hAnsi="Arial Narrow"/>
        </w:rPr>
      </w:pPr>
    </w:p>
    <w:p w14:paraId="7511DF6D" w14:textId="77777777" w:rsidR="001B730F" w:rsidRPr="00BC5323" w:rsidRDefault="001B730F" w:rsidP="001B730F">
      <w:pPr>
        <w:jc w:val="center"/>
        <w:rPr>
          <w:rFonts w:ascii="Arial Narrow" w:hAnsi="Arial Narrow"/>
        </w:rPr>
      </w:pPr>
    </w:p>
    <w:sectPr w:rsidR="001B730F" w:rsidRPr="00BC5323" w:rsidSect="0028450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DF78" w14:textId="77777777" w:rsidR="00226425" w:rsidRDefault="00226425" w:rsidP="00D307A3">
      <w:pPr>
        <w:spacing w:after="0" w:line="240" w:lineRule="auto"/>
      </w:pPr>
      <w:r>
        <w:separator/>
      </w:r>
    </w:p>
  </w:endnote>
  <w:endnote w:type="continuationSeparator" w:id="0">
    <w:p w14:paraId="7511DF79" w14:textId="77777777" w:rsidR="00226425" w:rsidRDefault="00226425"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DF7A" w14:textId="77777777" w:rsidR="00226425" w:rsidRDefault="00226425" w:rsidP="00D307A3">
    <w:pPr>
      <w:pStyle w:val="Footer"/>
      <w:jc w:val="right"/>
    </w:pPr>
    <w:r>
      <w:rPr>
        <w:noProof/>
        <w:lang w:eastAsia="en-GB"/>
      </w:rPr>
      <w:drawing>
        <wp:inline distT="0" distB="0" distL="0" distR="0" wp14:anchorId="7511DF7B" wp14:editId="7511DF7C">
          <wp:extent cx="981075" cy="3609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609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DF76" w14:textId="77777777" w:rsidR="00226425" w:rsidRDefault="00226425" w:rsidP="00D307A3">
      <w:pPr>
        <w:spacing w:after="0" w:line="240" w:lineRule="auto"/>
      </w:pPr>
      <w:r>
        <w:separator/>
      </w:r>
    </w:p>
  </w:footnote>
  <w:footnote w:type="continuationSeparator" w:id="0">
    <w:p w14:paraId="7511DF77" w14:textId="77777777" w:rsidR="00226425" w:rsidRDefault="00226425" w:rsidP="00D30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551"/>
    <w:multiLevelType w:val="hybridMultilevel"/>
    <w:tmpl w:val="24C04000"/>
    <w:lvl w:ilvl="0" w:tplc="A3708B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63B86"/>
    <w:multiLevelType w:val="hybridMultilevel"/>
    <w:tmpl w:val="A1EC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E2112"/>
    <w:multiLevelType w:val="hybridMultilevel"/>
    <w:tmpl w:val="38EAF24E"/>
    <w:lvl w:ilvl="0" w:tplc="5A10B1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66E4C"/>
    <w:multiLevelType w:val="hybridMultilevel"/>
    <w:tmpl w:val="3530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E4554"/>
    <w:multiLevelType w:val="hybridMultilevel"/>
    <w:tmpl w:val="E162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23"/>
    <w:rsid w:val="00001905"/>
    <w:rsid w:val="0001044F"/>
    <w:rsid w:val="000368C3"/>
    <w:rsid w:val="00060AD3"/>
    <w:rsid w:val="00092F0E"/>
    <w:rsid w:val="00117015"/>
    <w:rsid w:val="0013310F"/>
    <w:rsid w:val="001538AF"/>
    <w:rsid w:val="00155C31"/>
    <w:rsid w:val="001B04C3"/>
    <w:rsid w:val="001B3D8E"/>
    <w:rsid w:val="001B730F"/>
    <w:rsid w:val="001C534E"/>
    <w:rsid w:val="001D24F3"/>
    <w:rsid w:val="001F1E85"/>
    <w:rsid w:val="00206F18"/>
    <w:rsid w:val="00214501"/>
    <w:rsid w:val="00214B1D"/>
    <w:rsid w:val="00226425"/>
    <w:rsid w:val="002358C0"/>
    <w:rsid w:val="00271BF1"/>
    <w:rsid w:val="00272FDD"/>
    <w:rsid w:val="00284507"/>
    <w:rsid w:val="002F4905"/>
    <w:rsid w:val="003221AA"/>
    <w:rsid w:val="0034696B"/>
    <w:rsid w:val="00346F48"/>
    <w:rsid w:val="003802F1"/>
    <w:rsid w:val="003A0CE1"/>
    <w:rsid w:val="003A3E68"/>
    <w:rsid w:val="0041328F"/>
    <w:rsid w:val="004433A7"/>
    <w:rsid w:val="00485D3D"/>
    <w:rsid w:val="004A6E81"/>
    <w:rsid w:val="004C7C17"/>
    <w:rsid w:val="00547F25"/>
    <w:rsid w:val="00577665"/>
    <w:rsid w:val="005924E2"/>
    <w:rsid w:val="005A3E63"/>
    <w:rsid w:val="005E69C2"/>
    <w:rsid w:val="0060591D"/>
    <w:rsid w:val="006656DF"/>
    <w:rsid w:val="00676D12"/>
    <w:rsid w:val="00683414"/>
    <w:rsid w:val="007073DB"/>
    <w:rsid w:val="0077616A"/>
    <w:rsid w:val="007F1598"/>
    <w:rsid w:val="00816DFE"/>
    <w:rsid w:val="00894F7A"/>
    <w:rsid w:val="008B6E76"/>
    <w:rsid w:val="008C59DD"/>
    <w:rsid w:val="009077CE"/>
    <w:rsid w:val="00950D1C"/>
    <w:rsid w:val="00957EA7"/>
    <w:rsid w:val="00981DEC"/>
    <w:rsid w:val="00983A53"/>
    <w:rsid w:val="009C595C"/>
    <w:rsid w:val="00A226D8"/>
    <w:rsid w:val="00A3421D"/>
    <w:rsid w:val="00A82B66"/>
    <w:rsid w:val="00A86665"/>
    <w:rsid w:val="00B2498B"/>
    <w:rsid w:val="00B34755"/>
    <w:rsid w:val="00B5402F"/>
    <w:rsid w:val="00B750B2"/>
    <w:rsid w:val="00BA48F8"/>
    <w:rsid w:val="00BC5323"/>
    <w:rsid w:val="00BC5B20"/>
    <w:rsid w:val="00BC6ED1"/>
    <w:rsid w:val="00BE2EDB"/>
    <w:rsid w:val="00BE5942"/>
    <w:rsid w:val="00C37CCD"/>
    <w:rsid w:val="00C760BE"/>
    <w:rsid w:val="00CA4AD3"/>
    <w:rsid w:val="00D1740D"/>
    <w:rsid w:val="00D21105"/>
    <w:rsid w:val="00D307A3"/>
    <w:rsid w:val="00D65166"/>
    <w:rsid w:val="00DB0820"/>
    <w:rsid w:val="00DE433D"/>
    <w:rsid w:val="00E32852"/>
    <w:rsid w:val="00E55B6A"/>
    <w:rsid w:val="00E82432"/>
    <w:rsid w:val="00EF2573"/>
    <w:rsid w:val="00F74709"/>
    <w:rsid w:val="00F81572"/>
    <w:rsid w:val="00FA18BC"/>
    <w:rsid w:val="00FA7069"/>
    <w:rsid w:val="00FA7892"/>
    <w:rsid w:val="00FB5A7C"/>
    <w:rsid w:val="00FE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11DD3C"/>
  <w15:docId w15:val="{22613811-7D09-4117-ABF8-2110A8E0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6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47F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iPriority w:val="99"/>
    <w:semiHidden/>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iPriority w:val="99"/>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A3"/>
  </w:style>
  <w:style w:type="character" w:customStyle="1" w:styleId="Heading1Char">
    <w:name w:val="Heading 1 Char"/>
    <w:basedOn w:val="DefaultParagraphFont"/>
    <w:link w:val="Heading1"/>
    <w:uiPriority w:val="9"/>
    <w:rsid w:val="00A226D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845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4507"/>
    <w:pPr>
      <w:ind w:left="720"/>
      <w:contextualSpacing/>
    </w:pPr>
  </w:style>
  <w:style w:type="character" w:customStyle="1" w:styleId="Heading3Char">
    <w:name w:val="Heading 3 Char"/>
    <w:basedOn w:val="DefaultParagraphFont"/>
    <w:link w:val="Heading3"/>
    <w:uiPriority w:val="9"/>
    <w:semiHidden/>
    <w:rsid w:val="00547F25"/>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A8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63468">
      <w:bodyDiv w:val="1"/>
      <w:marLeft w:val="0"/>
      <w:marRight w:val="0"/>
      <w:marTop w:val="0"/>
      <w:marBottom w:val="0"/>
      <w:divBdr>
        <w:top w:val="none" w:sz="0" w:space="0" w:color="auto"/>
        <w:left w:val="none" w:sz="0" w:space="0" w:color="auto"/>
        <w:bottom w:val="none" w:sz="0" w:space="0" w:color="auto"/>
        <w:right w:val="none" w:sz="0" w:space="0" w:color="auto"/>
      </w:divBdr>
    </w:div>
    <w:div w:id="642001092">
      <w:bodyDiv w:val="1"/>
      <w:marLeft w:val="0"/>
      <w:marRight w:val="0"/>
      <w:marTop w:val="0"/>
      <w:marBottom w:val="0"/>
      <w:divBdr>
        <w:top w:val="none" w:sz="0" w:space="0" w:color="auto"/>
        <w:left w:val="none" w:sz="0" w:space="0" w:color="auto"/>
        <w:bottom w:val="none" w:sz="0" w:space="0" w:color="auto"/>
        <w:right w:val="none" w:sz="0" w:space="0" w:color="auto"/>
      </w:divBdr>
    </w:div>
    <w:div w:id="720792883">
      <w:bodyDiv w:val="1"/>
      <w:marLeft w:val="0"/>
      <w:marRight w:val="0"/>
      <w:marTop w:val="0"/>
      <w:marBottom w:val="0"/>
      <w:divBdr>
        <w:top w:val="none" w:sz="0" w:space="0" w:color="auto"/>
        <w:left w:val="none" w:sz="0" w:space="0" w:color="auto"/>
        <w:bottom w:val="none" w:sz="0" w:space="0" w:color="auto"/>
        <w:right w:val="none" w:sz="0" w:space="0" w:color="auto"/>
      </w:divBdr>
    </w:div>
    <w:div w:id="930549694">
      <w:bodyDiv w:val="1"/>
      <w:marLeft w:val="0"/>
      <w:marRight w:val="0"/>
      <w:marTop w:val="0"/>
      <w:marBottom w:val="0"/>
      <w:divBdr>
        <w:top w:val="none" w:sz="0" w:space="0" w:color="auto"/>
        <w:left w:val="none" w:sz="0" w:space="0" w:color="auto"/>
        <w:bottom w:val="none" w:sz="0" w:space="0" w:color="auto"/>
        <w:right w:val="none" w:sz="0" w:space="0" w:color="auto"/>
      </w:divBdr>
    </w:div>
    <w:div w:id="1138495049">
      <w:bodyDiv w:val="1"/>
      <w:marLeft w:val="0"/>
      <w:marRight w:val="0"/>
      <w:marTop w:val="0"/>
      <w:marBottom w:val="0"/>
      <w:divBdr>
        <w:top w:val="none" w:sz="0" w:space="0" w:color="auto"/>
        <w:left w:val="none" w:sz="0" w:space="0" w:color="auto"/>
        <w:bottom w:val="none" w:sz="0" w:space="0" w:color="auto"/>
        <w:right w:val="none" w:sz="0" w:space="0" w:color="auto"/>
      </w:divBdr>
    </w:div>
    <w:div w:id="1663241728">
      <w:bodyDiv w:val="1"/>
      <w:marLeft w:val="0"/>
      <w:marRight w:val="0"/>
      <w:marTop w:val="0"/>
      <w:marBottom w:val="0"/>
      <w:divBdr>
        <w:top w:val="none" w:sz="0" w:space="0" w:color="auto"/>
        <w:left w:val="none" w:sz="0" w:space="0" w:color="auto"/>
        <w:bottom w:val="none" w:sz="0" w:space="0" w:color="auto"/>
        <w:right w:val="none" w:sz="0" w:space="0" w:color="auto"/>
      </w:divBdr>
    </w:div>
    <w:div w:id="1716462862">
      <w:bodyDiv w:val="1"/>
      <w:marLeft w:val="0"/>
      <w:marRight w:val="0"/>
      <w:marTop w:val="0"/>
      <w:marBottom w:val="0"/>
      <w:divBdr>
        <w:top w:val="none" w:sz="0" w:space="0" w:color="auto"/>
        <w:left w:val="none" w:sz="0" w:space="0" w:color="auto"/>
        <w:bottom w:val="none" w:sz="0" w:space="0" w:color="auto"/>
        <w:right w:val="none" w:sz="0" w:space="0" w:color="auto"/>
      </w:divBdr>
    </w:div>
    <w:div w:id="20701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1</Category>
    <Regulated xmlns="ac7b55db-fbb0-47cb-b531-4497aa2fa3b0">1</Regulated>
    <Public_x003f_ xmlns="ac7b55db-fbb0-47cb-b531-4497aa2fa3b0">1</Public_x003f_>
    <Require_x0020_Approval_x003f_ xmlns="ac7b55db-fbb0-47cb-b531-4497aa2fa3b0">1</Require_x0020_Approval_x003f_>
  </documentManagement>
</p:properties>
</file>

<file path=customXml/itemProps1.xml><?xml version="1.0" encoding="utf-8"?>
<ds:datastoreItem xmlns:ds="http://schemas.openxmlformats.org/officeDocument/2006/customXml" ds:itemID="{0103AA8E-A6E0-49FA-9280-040FCA9A3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0D0F7-8925-462E-A6FB-1A5204D80BB5}">
  <ds:schemaRefs>
    <ds:schemaRef ds:uri="http://schemas.microsoft.com/sharepoint/v3/contenttype/forms"/>
  </ds:schemaRefs>
</ds:datastoreItem>
</file>

<file path=customXml/itemProps3.xml><?xml version="1.0" encoding="utf-8"?>
<ds:datastoreItem xmlns:ds="http://schemas.openxmlformats.org/officeDocument/2006/customXml" ds:itemID="{66B792D0-B94F-455C-84E6-1269A082B2AD}">
  <ds:schemaRefs>
    <ds:schemaRef ds:uri="http://purl.org/dc/elements/1.1/"/>
    <ds:schemaRef ds:uri="http://schemas.microsoft.com/office/2006/metadata/properties"/>
    <ds:schemaRef ds:uri="http://purl.org/dc/terms/"/>
    <ds:schemaRef ds:uri="http://schemas.openxmlformats.org/package/2006/metadata/core-properties"/>
    <ds:schemaRef ds:uri="ac7b55db-fbb0-47cb-b531-4497aa2fa3b0"/>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Curriculum policy</vt:lpstr>
    </vt:vector>
  </TitlesOfParts>
  <Company>Alphaplusgroup</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creator>nicholas.hitchen</dc:creator>
  <cp:lastModifiedBy>Chris Kearns</cp:lastModifiedBy>
  <cp:revision>4</cp:revision>
  <cp:lastPrinted>2020-06-08T13:17:00Z</cp:lastPrinted>
  <dcterms:created xsi:type="dcterms:W3CDTF">2021-07-06T10:20:00Z</dcterms:created>
  <dcterms:modified xsi:type="dcterms:W3CDTF">2021-07-06T11:07:00Z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